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F0B" w:rsidRDefault="00B149DE" w:rsidP="00B149DE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0AFC361" wp14:editId="41E70BB2">
            <wp:extent cx="8717280" cy="60807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29582" cy="608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21C" w:rsidRPr="00C6388B" w:rsidRDefault="00E2121C" w:rsidP="00C6388B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E2121C" w:rsidRPr="00C6388B" w:rsidRDefault="00E2121C" w:rsidP="00C6388B">
      <w:pP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11"/>
        <w:gridCol w:w="10232"/>
      </w:tblGrid>
      <w:tr w:rsidR="00C25BDC" w:rsidRPr="00C6388B" w:rsidTr="00E212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BDC" w:rsidRPr="00C6388B" w:rsidRDefault="00C25BD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BDC" w:rsidRPr="00C6388B" w:rsidRDefault="00C25BD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администрации</w:t>
            </w:r>
            <w:r w:rsidRPr="00C6388B">
              <w:rPr>
                <w:rFonts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муниципального</w:t>
            </w:r>
            <w:r w:rsidRPr="00C6388B">
              <w:rPr>
                <w:rFonts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района</w:t>
            </w:r>
            <w:r w:rsidRPr="00C6388B">
              <w:rPr>
                <w:rFonts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Кармаскалинский</w:t>
            </w:r>
            <w:r w:rsidRPr="00C6388B">
              <w:rPr>
                <w:rFonts w:cstheme="minorHAnsi"/>
                <w:spacing w:val="-4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район</w:t>
            </w:r>
            <w:r w:rsidRPr="00C6388B">
              <w:rPr>
                <w:rFonts w:cstheme="minorHAnsi"/>
                <w:spacing w:val="-5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Республики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Башкортостан</w:t>
            </w:r>
          </w:p>
        </w:tc>
      </w:tr>
      <w:tr w:rsidR="001E0EB7" w:rsidRPr="00C6388B" w:rsidTr="002455D8">
        <w:trPr>
          <w:trHeight w:val="28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517D5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sz w:val="28"/>
                <w:szCs w:val="28"/>
              </w:rPr>
              <w:t>11.03.2010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517D5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серия А № 264779 от</w:t>
            </w:r>
            <w:r w:rsidRPr="00C6388B">
              <w:rPr>
                <w:rFonts w:cstheme="minorHAnsi"/>
                <w:spacing w:val="-58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11.03.2010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года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рег.№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078-10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517D5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серия</w:t>
            </w:r>
            <w:r w:rsidRPr="00C6388B">
              <w:rPr>
                <w:rFonts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02А02</w:t>
            </w:r>
            <w:r w:rsidRPr="00C6388B">
              <w:rPr>
                <w:rFonts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№</w:t>
            </w:r>
            <w:r w:rsidRPr="00C6388B">
              <w:rPr>
                <w:rFonts w:cstheme="minorHAnsi"/>
                <w:spacing w:val="-5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0000380</w:t>
            </w:r>
            <w:r w:rsidRPr="00C6388B">
              <w:rPr>
                <w:rFonts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рег.№</w:t>
            </w:r>
            <w:r w:rsidRPr="00C6388B">
              <w:rPr>
                <w:rFonts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1688</w:t>
            </w:r>
            <w:r w:rsidRPr="00C6388B">
              <w:rPr>
                <w:rFonts w:cstheme="minorHAnsi"/>
                <w:spacing w:val="-5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выдано Управлением по контролю и надзору в сфере образования Республики</w:t>
            </w:r>
            <w:r w:rsidRPr="00C6388B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Башкортостан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от 21.05.2015</w:t>
            </w:r>
            <w:r w:rsidRPr="00C6388B">
              <w:rPr>
                <w:rFonts w:cstheme="minorHAnsi"/>
                <w:spacing w:val="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года,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действительна</w:t>
            </w:r>
            <w:r w:rsidRPr="00C6388B">
              <w:rPr>
                <w:rFonts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t>по 21.05.2027 г.</w:t>
            </w:r>
          </w:p>
        </w:tc>
      </w:tr>
    </w:tbl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Основным видом деятельности</w:t>
      </w:r>
      <w:r w:rsidR="00517D59" w:rsidRPr="00C6388B">
        <w:rPr>
          <w:rFonts w:cstheme="minorHAnsi"/>
          <w:color w:val="000000"/>
          <w:sz w:val="28"/>
          <w:szCs w:val="28"/>
          <w:lang w:val="ru-RU"/>
        </w:rPr>
        <w:t xml:space="preserve"> МОБУ СОШ с.Подлубово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(далее – Школа) является реализация общеобразовательных программ:</w:t>
      </w:r>
    </w:p>
    <w:p w:rsidR="001E0EB7" w:rsidRPr="00C6388B" w:rsidRDefault="00AD2A62" w:rsidP="00C638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основной образовательной программы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начального общего образования;</w:t>
      </w:r>
    </w:p>
    <w:p w:rsidR="001E0EB7" w:rsidRPr="00C6388B" w:rsidRDefault="00AD2A62" w:rsidP="00C6388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основной образовательной программы основного общего образования;</w:t>
      </w:r>
    </w:p>
    <w:p w:rsidR="001E0EB7" w:rsidRPr="00C6388B" w:rsidRDefault="00AD2A62" w:rsidP="00C6388B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основной образовательной программы среднего общего образования.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Школа расположена</w:t>
      </w:r>
      <w:r w:rsidR="002455D8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в </w:t>
      </w:r>
      <w:r w:rsidR="002455D8" w:rsidRPr="00C6388B">
        <w:rPr>
          <w:rFonts w:cstheme="minorHAnsi"/>
          <w:color w:val="000000"/>
          <w:sz w:val="28"/>
          <w:szCs w:val="28"/>
          <w:lang w:val="ru-RU"/>
        </w:rPr>
        <w:t xml:space="preserve">сельской местности. </w:t>
      </w:r>
    </w:p>
    <w:p w:rsidR="002455D8" w:rsidRPr="00C6388B" w:rsidRDefault="002455D8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II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СИСТЕМА</w:t>
      </w:r>
      <w:r w:rsidR="002455D8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УПРАВЛЕНИЯ ОРГАНИЗАЦИЕЙ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Управление осуществляется на принципах единоначалия и самоуправления.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6"/>
        <w:gridCol w:w="10257"/>
      </w:tblGrid>
      <w:tr w:rsidR="001E0EB7" w:rsidRPr="00C6388B" w:rsidTr="00124A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10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1E0EB7" w:rsidRPr="00C6388B" w:rsidTr="00124A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0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E0EB7" w:rsidRPr="00C6388B" w:rsidTr="00124A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Управляющий совет</w:t>
            </w:r>
          </w:p>
        </w:tc>
        <w:tc>
          <w:tcPr>
            <w:tcW w:w="10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Рассматривает вопросы:</w:t>
            </w:r>
          </w:p>
          <w:p w:rsidR="001E0EB7" w:rsidRPr="00C6388B" w:rsidRDefault="00AD2A62" w:rsidP="00C6388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lastRenderedPageBreak/>
              <w:t>развития образовательной организации;</w:t>
            </w:r>
          </w:p>
          <w:p w:rsidR="001E0EB7" w:rsidRPr="00C6388B" w:rsidRDefault="00AD2A62" w:rsidP="00C6388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финансово-хозяйственной деятельности;</w:t>
            </w:r>
          </w:p>
          <w:p w:rsidR="001E0EB7" w:rsidRPr="00C6388B" w:rsidRDefault="00AD2A62" w:rsidP="00C6388B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1E0EB7" w:rsidRPr="00C6388B" w:rsidTr="00124A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10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 процесса;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аттестации, повышения квалификации педагогических работников;</w:t>
            </w:r>
          </w:p>
          <w:p w:rsidR="001E0EB7" w:rsidRPr="00C6388B" w:rsidRDefault="00AD2A62" w:rsidP="00C6388B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1E0EB7" w:rsidRPr="00C6388B" w:rsidTr="00124A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10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E0EB7" w:rsidRPr="00C6388B" w:rsidRDefault="00AD2A62" w:rsidP="00C6388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E0EB7" w:rsidRPr="00C6388B" w:rsidRDefault="00AD2A62" w:rsidP="00C6388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E0EB7" w:rsidRPr="00C6388B" w:rsidRDefault="00AD2A62" w:rsidP="00C6388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E0EB7" w:rsidRPr="00C6388B" w:rsidRDefault="00AD2A62" w:rsidP="00C6388B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1E0EB7" w:rsidRPr="00C6388B" w:rsidRDefault="00AD2A62" w:rsidP="00C6388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общих гуманитарных и социально-экономических дисциплин;</w:t>
      </w:r>
    </w:p>
    <w:p w:rsidR="001E0EB7" w:rsidRPr="00C6388B" w:rsidRDefault="00AD2A62" w:rsidP="00C6388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естественно-научных и математических дисциплин;</w:t>
      </w:r>
    </w:p>
    <w:p w:rsidR="001E0EB7" w:rsidRPr="00C6388B" w:rsidRDefault="00AD2A62" w:rsidP="00C6388B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объединение педагогов начального образования.</w:t>
      </w:r>
    </w:p>
    <w:p w:rsidR="001E0EB7" w:rsidRPr="00C6388B" w:rsidRDefault="00517D59" w:rsidP="00C6388B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объединение классных руководителей</w:t>
      </w:r>
    </w:p>
    <w:p w:rsidR="002455D8" w:rsidRPr="00C6388B" w:rsidRDefault="002455D8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III. ОЦЕНКА ОБРАЗОВАТЕЛЬНОЙ ДЕЯТЕЛЬНОСТИ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организуется в соответствии с: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Федеральным законом от 29.12.2012 № 273-ФЗ «Об образовании в Российской Федерации»;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Минпросвещения России от 22.03.2021 № 115 «Об утверждении Порядка организации и осуществления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Минпросвещения России от 18.05.2023 № 372 «Об утверждении федеральной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образовательной программы начального общего образования» (далее – ФОП НОО);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Минпросвещения России от 18.05.2023 № 371 «Об утверждении федеральной образовательной программы среднего общего образования» (далее – ФОП СОО);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Минпросвещения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(утверждены постановлением Главного государственного санитарного врача РФ от 28.09.20 №28) 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учебные графики, календарные планы воспитательной работы; расписанием занятий.</w:t>
      </w:r>
    </w:p>
    <w:p w:rsidR="001E0EB7" w:rsidRPr="00C6388B" w:rsidRDefault="00AD2A62" w:rsidP="00C6388B">
      <w:pPr>
        <w:numPr>
          <w:ilvl w:val="0"/>
          <w:numId w:val="6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СП 2.4.3648-20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E0EB7" w:rsidRPr="00C6388B" w:rsidRDefault="00AD2A62" w:rsidP="00C6388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1E0EB7" w:rsidRPr="00C6388B" w:rsidRDefault="00AD2A62" w:rsidP="00C6388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C6388B">
        <w:rPr>
          <w:rFonts w:cstheme="minorHAnsi"/>
          <w:color w:val="000000"/>
          <w:sz w:val="28"/>
          <w:szCs w:val="28"/>
        </w:rPr>
        <w:t>COVID</w:t>
      </w:r>
      <w:r w:rsidRPr="00C6388B">
        <w:rPr>
          <w:rFonts w:cstheme="minorHAnsi"/>
          <w:color w:val="000000"/>
          <w:sz w:val="28"/>
          <w:szCs w:val="28"/>
          <w:lang w:val="ru-RU"/>
        </w:rPr>
        <w:t>-19)»;</w:t>
      </w:r>
    </w:p>
    <w:p w:rsidR="001E0EB7" w:rsidRPr="00C6388B" w:rsidRDefault="00AD2A62" w:rsidP="00C6388B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1E0EB7" w:rsidRPr="00C6388B" w:rsidRDefault="00AD2A62" w:rsidP="00C6388B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расписанием занятий.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Форма обучения: очная.</w:t>
      </w:r>
    </w:p>
    <w:p w:rsidR="00F96E06" w:rsidRPr="00C6388B" w:rsidRDefault="00F96E06" w:rsidP="00C6388B">
      <w:pPr>
        <w:numPr>
          <w:ilvl w:val="0"/>
          <w:numId w:val="6"/>
        </w:numPr>
        <w:spacing w:before="0" w:beforeAutospacing="0" w:after="0" w:afterAutospacing="0"/>
        <w:ind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Язык обучения: русский.</w:t>
      </w:r>
    </w:p>
    <w:p w:rsidR="001E0EB7" w:rsidRPr="00C6388B" w:rsidRDefault="001E0EB7" w:rsidP="00C6388B">
      <w:pPr>
        <w:spacing w:before="0" w:beforeAutospacing="0" w:after="0" w:afterAutospacing="0"/>
        <w:ind w:right="180"/>
        <w:rPr>
          <w:rFonts w:cstheme="minorHAnsi"/>
          <w:color w:val="000000"/>
          <w:sz w:val="28"/>
          <w:szCs w:val="28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2. Общая численность обучающихся, осваивающих образовательные программы в 202</w:t>
      </w:r>
      <w:r w:rsidR="00864921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="007E3F62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/202</w:t>
      </w:r>
      <w:r w:rsidR="00864921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="002455D8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28"/>
        <w:gridCol w:w="2615"/>
      </w:tblGrid>
      <w:tr w:rsidR="001E0EB7" w:rsidRPr="00C6388B" w:rsidTr="005010C8">
        <w:trPr>
          <w:trHeight w:val="9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Численность обучающихся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приказом Минпросвещения России от 31.05.2021 №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6492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приказом Минобрнауки от 06.10.2009 № 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15189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36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="002455D8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приказом Минпросвещения России от 31.05.2021 №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15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66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Основная образовательная программа основного общего образования по ФГОС основного общего образования, утвержденному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приказом Минобрнауки от 17.12.2010 № 1897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15189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Основная образовательная программа среднего общего образования по ФГОС среднего общего образования, утвержденному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приказом Минобрнауки от 17.05.2012 №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15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1E0EB7" w:rsidRPr="00C6388B" w:rsidRDefault="00404748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Всего в 202</w:t>
      </w:r>
      <w:r w:rsidR="00815189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2455D8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>году в образовательной организации получали образование</w:t>
      </w:r>
      <w:r w:rsidR="00DF57B6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720EF5" w:rsidRPr="00C6388B">
        <w:rPr>
          <w:rFonts w:cstheme="minorHAnsi"/>
          <w:color w:val="000000"/>
          <w:sz w:val="28"/>
          <w:szCs w:val="28"/>
          <w:lang w:val="ru-RU"/>
        </w:rPr>
        <w:t>13</w:t>
      </w:r>
      <w:r w:rsidR="00795E3B" w:rsidRPr="00C6388B">
        <w:rPr>
          <w:rFonts w:cstheme="minorHAnsi"/>
          <w:color w:val="000000"/>
          <w:sz w:val="28"/>
          <w:szCs w:val="28"/>
          <w:lang w:val="ru-RU"/>
        </w:rPr>
        <w:t>2</w:t>
      </w:r>
      <w:r w:rsidR="00720EF5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>обучающихся.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Школа реализует следующие образовательные программы:</w:t>
      </w:r>
    </w:p>
    <w:p w:rsidR="001E0EB7" w:rsidRPr="00C6388B" w:rsidRDefault="00AD2A62" w:rsidP="00C6388B">
      <w:pPr>
        <w:numPr>
          <w:ilvl w:val="0"/>
          <w:numId w:val="7"/>
        </w:num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B23E36" w:rsidRPr="00C6388B">
        <w:rPr>
          <w:rFonts w:cstheme="minorHAnsi"/>
          <w:color w:val="000000"/>
          <w:sz w:val="28"/>
          <w:szCs w:val="28"/>
          <w:lang w:val="ru-RU"/>
        </w:rPr>
        <w:t>обучающихся с задержкой психического развития (варианты 7.1, 7.2</w:t>
      </w:r>
      <w:r w:rsidR="00795E3B" w:rsidRPr="00C6388B">
        <w:rPr>
          <w:rFonts w:cstheme="minorHAnsi"/>
          <w:color w:val="000000"/>
          <w:sz w:val="28"/>
          <w:szCs w:val="28"/>
          <w:lang w:val="ru-RU"/>
        </w:rPr>
        <w:t>, 5.6</w:t>
      </w:r>
      <w:r w:rsidR="00B23E36" w:rsidRPr="00C6388B">
        <w:rPr>
          <w:rFonts w:cstheme="minorHAnsi"/>
          <w:color w:val="000000"/>
          <w:sz w:val="28"/>
          <w:szCs w:val="28"/>
          <w:lang w:val="ru-RU"/>
        </w:rPr>
        <w:t>), и дополнительные общеразвивающие программы.</w:t>
      </w:r>
    </w:p>
    <w:p w:rsidR="00124AE3" w:rsidRPr="00C6388B" w:rsidRDefault="00124AE3" w:rsidP="00C6388B">
      <w:pPr>
        <w:spacing w:before="0" w:beforeAutospacing="0" w:after="0" w:afterAutospacing="0"/>
        <w:ind w:right="180"/>
        <w:rPr>
          <w:rFonts w:cstheme="minorHAnsi"/>
          <w:color w:val="000000"/>
          <w:sz w:val="28"/>
          <w:szCs w:val="28"/>
          <w:lang w:val="ru-RU"/>
        </w:rPr>
      </w:pPr>
    </w:p>
    <w:p w:rsidR="00140743" w:rsidRPr="00C6388B" w:rsidRDefault="009B57DD" w:rsidP="00C6388B">
      <w:pPr>
        <w:spacing w:before="0" w:beforeAutospacing="0" w:after="0" w:afterAutospacing="0"/>
        <w:ind w:firstLine="567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Реализация ФОП</w:t>
      </w:r>
    </w:p>
    <w:p w:rsidR="00BE37B7" w:rsidRPr="00C6388B" w:rsidRDefault="00BE37B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Для 1-4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 w:rsidR="00BE37B7" w:rsidRPr="00C6388B" w:rsidRDefault="00BE37B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Для 5-7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 w:rsidR="00BE37B7" w:rsidRPr="00C6388B" w:rsidRDefault="00BE37B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Для 8-9-х классов – ООП ООО, разработанную в соответствии с ФГОС ООО, утвержденным приказом Минобрнауки России от 17.12.2010 № 1897 и ФОП ООО, утвержденной приказом Минпросвещения России от 18.05.2023 № 370;</w:t>
      </w:r>
    </w:p>
    <w:p w:rsidR="004364AC" w:rsidRPr="00C6388B" w:rsidRDefault="00BE37B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Для 11 класса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 России от 18.05.2023 № 371.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 xml:space="preserve">С 1 сентября 2025 года МОБУ СОШ с.Подлубово приступила к реализации ООП всех уровней образования с учетом с изменениями приказа Минпросвещения от 09.10.2024 № 704 ( изменения ФОП) и приказа Минпросвещения № 467 от 18 июня 2025 г (изменения ФГОС) ; 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 xml:space="preserve">На педагогическом совете от 30.08.2025 № 1 были утверждены новые редакции ООП уровней образования по новым требованиям ФГОС и ФОП. Большой блок изменений касался преподавания истории и обществознания. Часть изменений вступили в силу с 01.09.2025, другая часть вступит в силу – с 01.09.2026. 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 xml:space="preserve">Изменения коснулись почти всех частей федеральных программ. 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lastRenderedPageBreak/>
        <w:t>Общие тенденции: скорректировали количество учебных часов, в рабочих программах по предметам добавили поурочные планирования, скорректировали содержание в соответствии с актуальной государственной политикой. Установлены перечни (кодификаторы) проверяемых требований к результатам освоения образовательных программ. Они используются в федеральных и региональных процедурах оценки качества образования. Рабочие программы синхронизировали с основным и единым государственными экзаменами. Для каждого учебного предмета указали перечень элементов содержания, которые будут проверять на ОГЭ и ЕГЭ.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 xml:space="preserve">Увеличили количество учебных часов на всех уровнях образования. Теперь учебная нагрузка школьников составляет : на уровне НОО – минимум 2966 часов вместо 2954; на уровне ООО – минимум 5338 часов вместо 5058; на уровне СОО – минимум 2312 часов вместо 2170. Количество лет на освоение программы уровня оставили прежним: 4 года на уровне НОО; 5 лет на уровне ООО 2 года на уровне СОО. Однако, для НОО допустили освоение программы в трехлетний срок при условии, что школа равномерно распределит образовательную нагрузку по ИУП в с СанПиН. Количество контрольных и практических работ не должно превышать 10% от всего объёма учебного времени. При подсчёте учитывают и всероссийские проверочные работы (ВПР). Было разработано новое Положение о нормах домашнего задания, которое учитывало все требования 704 приказа Минпросвещения Для ООО и СОО "167.21. 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9 - 11 классов. Для НОО "171.27. Суммарный объем домашнего задания по всем предметам для каждого класса не должен превышать продолжительности выполнения 1 час - для 1 класса, 1,5 часа - для 2 и 3 классов, 2 часа - для 4 класса. Для всех классов -Образовательной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санитарными нормами. 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 xml:space="preserve">-Домашнее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-Для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Анализ текущих достижений показал результаты, сопоставимые с результатами прошлого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и позапрошлого годов. Учителя отмечают, что им стало проще оформлять методическую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lastRenderedPageBreak/>
        <w:t>документацию с использованием различных частей ФОП и дополнительных методических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документов от Минпросвещения.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 01.01.2021 года Школа функционирует в соответствии с требованиями СП 2.4.3648-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20 «Санитарно-эпидемиологические требования к организациям воспитания и обучения,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отдыха и оздоровления детей и молодежи», а с 01.03.2021 — дополнительно с требованиями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СанПиН 1.2.3685-21 «Гигиенические нормативы и требования к обеспечению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безопасности и (или) безвредности для человека факторов среды обитания». В связи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 новыми санитарными требованиями Школа усилила контроль за уроками физкультуры.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Учитель физкультуры организуют процесс физического воспитания и мероприятия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по физкультуре в зависимости от пола, возраста и состояния здоровья. Кроме того, учителя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и заведующий хозяйственной частью проверяют, чтобы состояние спортзала и снарядов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соответствовало санитарным требованиям, было исправным — по графику, утвержденному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на учебный год.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Школа ведет работу по формированию здорового образа жизни и реализации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технологий сбережения здоровья. Все учителя проводят совместно с обучающимися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физкультминутки во время занятий, гимнастику для глаз, обеспечивается контроль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за осанкой, в том числе во время письма, рисования и использования электронных средств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обучения.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 01.09.2022 введена должность советника директора по воспитанию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и взаимодействию с детскими общественными объединениями (далее — советник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по воспитанию). Ее занимает педагог, имеющий опыт работы с детскими объединениями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и общий стаж педагогической работы 20 лет. Введение должности советника по воспитанию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позволило систематизировать работу классных руководителей и снять излишнюю нагрузку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 заместителя директора по учебно-воспитательной работе.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 01.09.2023 Школа применяет новый профстандарт специалиста в области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воспитания, утвержденный приказом Минтруда от 30.01.2023 № 53н. В соответствии с ним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советнику директора по воспитанию и взаимодействию с детскими общественными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объединениями, поручены две трудовые функции: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 организовывать воспитательную деятельность в Школе — готовить предложения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lastRenderedPageBreak/>
        <w:t>по разработке и корректировке ООП, проводить мероприятия по выявлению,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поддержке и развитию способностей и талантов учащихся, содействовать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в функционировании системы ученического самоуправления, консультировать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участников образовательных отношений по вопросам воспитания с использованием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современных информационных технологий и т. д.;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 организовывать взаимодействие с детскими и молодежными общественными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объединениями — общероссийскими общественно-государственными детскоюношескими организациями, общественными объединениями, имеющими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патриотическую, культурную, спортивную, туристско-краеведческую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и благотворительную направленность, другими образовательными организациями,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в том числе в рамках сетевого взаимодействия, местным бизнес-сообществом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и социальными партнерами, в том числе по вопросам профессиональной</w:t>
      </w:r>
    </w:p>
    <w:p w:rsidR="00F96185" w:rsidRPr="00C6388B" w:rsidRDefault="00F96185" w:rsidP="00C6388B">
      <w:pPr>
        <w:spacing w:before="0" w:beforeAutospacing="0" w:after="0" w:afterAutospacing="0"/>
        <w:rPr>
          <w:sz w:val="28"/>
          <w:szCs w:val="28"/>
          <w:lang w:val="ru-RU"/>
        </w:rPr>
      </w:pPr>
      <w:r w:rsidRPr="00C6388B">
        <w:rPr>
          <w:sz w:val="28"/>
          <w:szCs w:val="28"/>
          <w:lang w:val="ru-RU"/>
        </w:rPr>
        <w:t>ориентации обучающихся и т. д</w:t>
      </w:r>
    </w:p>
    <w:p w:rsidR="00BE37B7" w:rsidRPr="00C6388B" w:rsidRDefault="00BE37B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Внедрение Концепции информационной безопасности детей</w:t>
      </w:r>
    </w:p>
    <w:p w:rsidR="00795E3B" w:rsidRPr="00C6388B" w:rsidRDefault="00795E3B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С 1 сентябр</w:t>
      </w:r>
      <w:r w:rsidR="00795E3B" w:rsidRPr="00C6388B">
        <w:rPr>
          <w:rFonts w:cstheme="minorHAnsi"/>
          <w:bCs/>
          <w:color w:val="000000"/>
          <w:sz w:val="28"/>
          <w:szCs w:val="28"/>
          <w:lang w:val="ru-RU"/>
        </w:rPr>
        <w:t>я 2025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года МОБУ СОШ </w:t>
      </w:r>
      <w:r w:rsidR="00B67E3A" w:rsidRPr="00C6388B">
        <w:rPr>
          <w:rFonts w:cstheme="minorHAnsi"/>
          <w:bCs/>
          <w:color w:val="000000"/>
          <w:sz w:val="28"/>
          <w:szCs w:val="28"/>
          <w:lang w:val="ru-RU"/>
        </w:rPr>
        <w:t>с.Подлубово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ab/>
        <w:t>внедряет в образовательный процесс Концепцию информационной безопасности детей.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С целью внедрения концепции разработан план, куда включены мероприятия, которые помогут преподавать учебные предметы с учетом новой концепции.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В соответствии с планом проведена ревизия рабочих программ учебных предметов. В ходе ревизии скорректировали содержание рабочих программ, чтобы обучить </w:t>
      </w:r>
      <w:r w:rsidR="00B67E3A" w:rsidRPr="00C6388B">
        <w:rPr>
          <w:rFonts w:cstheme="minorHAnsi"/>
          <w:bCs/>
          <w:color w:val="000000"/>
          <w:sz w:val="28"/>
          <w:szCs w:val="28"/>
          <w:lang w:val="ru-RU"/>
        </w:rPr>
        <w:t>детей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̆ навыкам ответственного поведения в </w:t>
      </w:r>
      <w:r w:rsidR="00B67E3A" w:rsidRPr="00C6388B">
        <w:rPr>
          <w:rFonts w:cstheme="minorHAnsi"/>
          <w:bCs/>
          <w:color w:val="000000"/>
          <w:sz w:val="28"/>
          <w:szCs w:val="28"/>
          <w:lang w:val="ru-RU"/>
        </w:rPr>
        <w:t>цифровой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>̆ среде.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Методическими объединениями предложены темы по информационной безопасности, которые можно включить в рабочие программы у</w:t>
      </w:r>
      <w:r w:rsidR="009D1642" w:rsidRPr="00C6388B">
        <w:rPr>
          <w:rFonts w:cstheme="minorHAnsi"/>
          <w:bCs/>
          <w:color w:val="000000"/>
          <w:sz w:val="28"/>
          <w:szCs w:val="28"/>
          <w:lang w:val="ru-RU"/>
        </w:rPr>
        <w:t>чебных предметов «Информатика»,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>«Русский язык», «География», «Технология». Рабочие программы учебных предметов приведены в соответствие с Концепцией информационной безопасности детей.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Разработаны и включены в тематические планирования уроки информационной безопасности и цифровой грамотности. Предусмотрены мероприятия по изучению уровня информационной безопасности в школе, изучению рисков.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Применение ЭОР и ЦОР</w:t>
      </w:r>
    </w:p>
    <w:p w:rsidR="00140743" w:rsidRPr="00C6388B" w:rsidRDefault="00795E3B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 2025</w:t>
      </w:r>
      <w:r w:rsidR="00140743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году была продолжена работа по внедрению цифровой образовательной платформы ФГ</w:t>
      </w:r>
      <w:r w:rsidR="00E91214" w:rsidRPr="00C6388B">
        <w:rPr>
          <w:rFonts w:cstheme="minorHAnsi"/>
          <w:bCs/>
          <w:color w:val="000000"/>
          <w:sz w:val="28"/>
          <w:szCs w:val="28"/>
          <w:lang w:val="ru-RU"/>
        </w:rPr>
        <w:t>ИС «Моя школа». Организованы обучающие семинары</w:t>
      </w:r>
      <w:r w:rsidR="00140743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для педагогов. На мероприятиях педагоги изучили функциональные возможности платформы.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МОБУ СОШ </w:t>
      </w:r>
      <w:r w:rsidR="00B67E3A" w:rsidRPr="00C6388B">
        <w:rPr>
          <w:rFonts w:cstheme="minorHAnsi"/>
          <w:bCs/>
          <w:color w:val="000000"/>
          <w:sz w:val="28"/>
          <w:szCs w:val="28"/>
          <w:lang w:val="ru-RU"/>
        </w:rPr>
        <w:t>с.Подлубово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02.08.2022 № 653).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 связи с этим в 202</w:t>
      </w:r>
      <w:r w:rsidR="00E91214" w:rsidRPr="00C6388B">
        <w:rPr>
          <w:rFonts w:cstheme="minorHAnsi"/>
          <w:bCs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(приказ Минпросвещения от 04.10.2023 № 738). В ходе посещения уроков осуществлялся контроль использования ЭОР.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По итогам контроля установлено: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</w:t>
      </w:r>
      <w:r w:rsidR="00B23E36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>начального общего, основного общего, среднего общего образования (приказ Минпросвещения от 04.10.2023 № 738).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Минпросвещения от 04.10.2023 № 738).</w:t>
      </w:r>
    </w:p>
    <w:p w:rsidR="00140743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Мероприятия по подключению к ФГИС «Моя школа» в МОБУ СОШ </w:t>
      </w:r>
      <w:r w:rsidR="00B67E3A" w:rsidRPr="00C6388B">
        <w:rPr>
          <w:rFonts w:cstheme="minorHAnsi"/>
          <w:bCs/>
          <w:color w:val="000000"/>
          <w:sz w:val="28"/>
          <w:szCs w:val="28"/>
          <w:lang w:val="ru-RU"/>
        </w:rPr>
        <w:t>с.Подлубово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выполнены на 100 процентов. По состоянию на 31.12.202</w:t>
      </w:r>
      <w:r w:rsidR="00E91214" w:rsidRPr="00C6388B">
        <w:rPr>
          <w:rFonts w:cstheme="minorHAnsi"/>
          <w:bCs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в МОБУ СОШ </w:t>
      </w:r>
      <w:r w:rsidR="00B67E3A" w:rsidRPr="00C6388B">
        <w:rPr>
          <w:rFonts w:cstheme="minorHAnsi"/>
          <w:bCs/>
          <w:color w:val="000000"/>
          <w:sz w:val="28"/>
          <w:szCs w:val="28"/>
          <w:lang w:val="ru-RU"/>
        </w:rPr>
        <w:t>с.Подлубово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обеспечено подключение к ФГИС «Моя школа»:</w:t>
      </w:r>
      <w:r w:rsidR="00B23E36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 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>обучающихся – 100 процентов;</w:t>
      </w:r>
      <w:r w:rsidR="00B23E36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>родителей – 100 процентов;</w:t>
      </w:r>
      <w:r w:rsidR="00B23E36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Cs/>
          <w:color w:val="000000"/>
          <w:sz w:val="28"/>
          <w:szCs w:val="28"/>
          <w:lang w:val="ru-RU"/>
        </w:rPr>
        <w:t>педагогических работников – 100 процентов.</w:t>
      </w:r>
    </w:p>
    <w:p w:rsidR="00B23E36" w:rsidRPr="00C6388B" w:rsidRDefault="00E91214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Также в течение 2025</w:t>
      </w:r>
      <w:r w:rsidR="00B23E36" w:rsidRPr="00C6388B">
        <w:rPr>
          <w:rFonts w:cstheme="minorHAnsi"/>
          <w:bCs/>
          <w:color w:val="000000"/>
          <w:sz w:val="28"/>
          <w:szCs w:val="28"/>
          <w:lang w:val="ru-RU"/>
        </w:rPr>
        <w:t xml:space="preserve"> года продолжилась работа педагогического и ученического коллективов по изучению функциональных возможностей информационно-коммуникационной платформы «Сферум».</w:t>
      </w:r>
    </w:p>
    <w:p w:rsidR="00B23E36" w:rsidRPr="00C6388B" w:rsidRDefault="00140743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Приняли участие в обучении по вопросам взаимодействия с ФГИС «Моя школа», проводимом ФГАНУ ФИЦТО и РЦОКО, – 100 процентов педагогических работников школы.</w:t>
      </w:r>
    </w:p>
    <w:p w:rsidR="00C66352" w:rsidRPr="00C6388B" w:rsidRDefault="00C66352" w:rsidP="00C6388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Воспитательная работа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Обучающиеся с ограниченными возможностями здоровья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Школа реализует следующие АООП: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- 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>начальное общие образование ФГОС ОВЗ третьего поколения;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 основное общие образование ФГОС ОВЗ.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Категории обучающихся с ограниченными возможностями здоровья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 - обучаются в школе: (варианты: 5; 7; 7.1;)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Условия для получения образования обучающимися с ОВЗ 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 общеобразовательные классы, где ребенок с ограниченными возможностями здоровья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Внеурочная деятельность - </w:t>
      </w:r>
      <w:r w:rsidRPr="00C6388B">
        <w:rPr>
          <w:rFonts w:ascii="Times New Roman" w:hAnsi="Times New Roman" w:cs="Times New Roman"/>
          <w:bCs/>
          <w:sz w:val="28"/>
          <w:szCs w:val="28"/>
          <w:lang w:val="ru-RU"/>
        </w:rPr>
        <w:t>обучающиеся с ограниченными возможностями здоровья занимаются внеурочной деятельность совместно</w:t>
      </w: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6388B">
        <w:rPr>
          <w:rFonts w:ascii="Times New Roman" w:hAnsi="Times New Roman" w:cs="Times New Roman"/>
          <w:bCs/>
          <w:sz w:val="28"/>
          <w:szCs w:val="28"/>
          <w:lang w:val="ru-RU"/>
        </w:rPr>
        <w:t>с</w:t>
      </w: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>обучающимися без ограничений возможностей здоровья. Занятия по внеурочной деятельности не требуют индивидуальной адаптированной программы.</w:t>
      </w:r>
      <w:bookmarkStart w:id="0" w:name="_Hlk164630415"/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Воспитательная работа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 2025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 по рабочим программам воспитания осуществляется по следующим модулям: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Ключевые общешкольные дела;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Классное руководство;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Курсы внеурочной деятельности;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Школьный урок;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Самоуправление;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РДДМ;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Экскурсии, походы;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Профориентация;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Школьные медиа;</w:t>
      </w:r>
    </w:p>
    <w:p w:rsidR="00C66352" w:rsidRPr="00C6388B" w:rsidRDefault="00C66352" w:rsidP="00C6388B">
      <w:pPr>
        <w:pStyle w:val="a7"/>
        <w:numPr>
          <w:ilvl w:val="0"/>
          <w:numId w:val="25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Работа с родителями.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lastRenderedPageBreak/>
        <w:t>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познавательная;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трудовая;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общественная;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ценностно-ориентировочная;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художественная;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спортивно-оздоровительная;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свободное общение.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коллективные школьные дела;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акции;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классные встречи;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флешмобы;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экскурсии;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походы;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уроки Мужества;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конкурсы;</w:t>
      </w:r>
    </w:p>
    <w:p w:rsidR="00C66352" w:rsidRPr="00C6388B" w:rsidRDefault="00C66352" w:rsidP="00C6388B">
      <w:pPr>
        <w:pStyle w:val="a7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совместная деятельность с родителями.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Работа по гражданско-патриотическому воспитанию обучающихся МОБУ СОШ с.Подлубово организуется в рамках реализации рабочей программы воспитания по классам и в рамках рабочих программ учителей-предметников, в частности по предмету ОБЗР. Деятельность носит системный характер и направлена на формирование:</w:t>
      </w:r>
    </w:p>
    <w:p w:rsidR="00C66352" w:rsidRPr="00C6388B" w:rsidRDefault="00C66352" w:rsidP="00C6388B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гражданского правосознания;</w:t>
      </w:r>
    </w:p>
    <w:p w:rsidR="00C66352" w:rsidRPr="00C6388B" w:rsidRDefault="00C66352" w:rsidP="00C6388B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патриотизма и духовно-нравственных ценностей;</w:t>
      </w:r>
    </w:p>
    <w:p w:rsidR="00C66352" w:rsidRPr="00C6388B" w:rsidRDefault="00C66352" w:rsidP="00C6388B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экологической культуры как залога сохранения человечества и окружающего мира;</w:t>
      </w:r>
    </w:p>
    <w:p w:rsidR="00C66352" w:rsidRPr="00C6388B" w:rsidRDefault="00C66352" w:rsidP="00C6388B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активной гражданской позиции через участие в школьном самоуправлении.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В 2025 году в Школе проведено 6 общешкольных мероприятий, 6 единых классных часов, 5 акций гражданско-патриотической направленности, в том числе: Единый классный час «День памяти Неизвестного солдата», «День полного снятия блокады Ленинграда», «День Победы», единый классный час «День памяти Беслана». Акции 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«Блокадный хлеб», «Блокадная ленточка», «Блокадная ласточка», в военно-спортивной игре «Зарница 2.0», «Письмо Солдату».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Анализ планов воспитательной работы 1–11-х классов показал следующие результаты:</w:t>
      </w:r>
    </w:p>
    <w:p w:rsidR="00C66352" w:rsidRPr="00C6388B" w:rsidRDefault="00C66352" w:rsidP="00C6388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планы воспитательной работы составлены с учетом возрастных особенностей обучающихся;</w:t>
      </w:r>
    </w:p>
    <w:p w:rsidR="00C66352" w:rsidRPr="00C6388B" w:rsidRDefault="00C66352" w:rsidP="00C6388B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C66352" w:rsidRPr="00C6388B" w:rsidRDefault="00C66352" w:rsidP="00C6388B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Сабировой А.Ф. (2 класс), Ковшовой Л.А. (9 класс), Левадной Л.Ф. (6 класс).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СВО, ветеранами труда, выпускниками Школы; кружковую и досуговую деятельность.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Регулярно проводятся экскурсии в школьный музей, школьные музеи Кармаскалинского района. 2025 году состоялась 1 поездка в Ильтуганово, в краеведческий музей Кармаскалинского района и 1 поездка в Русский драматический театр в г.Уфа учениками 9 класса на пьесу «Преступление и наказание». В сентябре и декабре 2025 года прошла встреча с участниками СВО, что произвело на учащихся огромное впечатление.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2025 году 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рамках модуля «Урочная деятельность» (по ФГОС-2021) 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 организованы школьные знаменные группы.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lastRenderedPageBreak/>
        <w:t>На базе нашей школы функционирует первичное отделение Движения Первых. Ответственным за работу первичного школьного отделения РДДМ назначен советник директора по воспитанию Золотарева Е.В.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 учащимися школы активно принимаем участие акциях по сбору макулатуры, письма солдатам СВО, помощь ветеранам труда.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профориентационного минимума  в МОБУ СОШ с.Подлубово введен профориентационный минимум для обучающихся 6–11-х классов.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2025/26 учебном году школа реализует профориентационный минимум на базовом уровне. Школа реализует профориентационный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Для реализации программы базового уровня в МОБУ СОШ с.Подлубово для участия обучающихся 6–11-х классов в профориентационной деятельности созданы следующие организационные и методические условия: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назначен ответственный по профориентации – </w:t>
      </w:r>
      <w:bookmarkStart w:id="1" w:name="_Hlk164628731"/>
      <w:r w:rsidRPr="00C6388B">
        <w:rPr>
          <w:rFonts w:ascii="Times New Roman" w:hAnsi="Times New Roman" w:cs="Times New Roman"/>
          <w:sz w:val="28"/>
          <w:szCs w:val="28"/>
          <w:lang w:val="ru-RU"/>
        </w:rPr>
        <w:t>заместитель директора по воспитательной работе Юланова Э.И.;</w:t>
      </w:r>
    </w:p>
    <w:bookmarkEnd w:id="1"/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определены ответственные специалисты по организации профориентационной работы – классные руководители 6–11-х классов, заместитель директора по воспитательной работе Юланова Э.И.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специалисты по организации профориентационной работы прошли инструктаж по организации и проведению профориентационной работы объемом 6 академических часов;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сформированы учебные группы для участия в профориентационных мероприятиях из числа обучающихся 6–11-х классов;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разработан  план  профориентационной  работы  с  учетом  возрастных  и индивидуальных особенностей обучающихся.</w:t>
      </w:r>
    </w:p>
    <w:p w:rsidR="00C66352" w:rsidRPr="00C6388B" w:rsidRDefault="00C66352" w:rsidP="00C6388B">
      <w:pPr>
        <w:numPr>
          <w:ilvl w:val="0"/>
          <w:numId w:val="11"/>
        </w:num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Мероприятиями  для  реализации  профориентационного  минимума  охвачены  100 процентов обучающихся 6–11-х классов.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Эффективность воспитательной работы Школы в 2025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lastRenderedPageBreak/>
        <w:t>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2025году.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Дополнительное образование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Охват дополнительным образованием в Школе в 2025 году составил 100 процента.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1 полугодии 2025 года Школа реализовывала дополнительные общеразвивающих программ по пяти направленностям: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художественное (школьный театр «Аленький цветочек», музыкальный кружок «Улыбка»);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физкультурно-спортивное («Спортивный клуб «Азимут»);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туристско-краеведческое («В мире туризма»);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8"/>
          <w:szCs w:val="28"/>
        </w:rPr>
      </w:pPr>
      <w:r w:rsidRPr="00C6388B">
        <w:rPr>
          <w:rFonts w:ascii="Times New Roman" w:hAnsi="Times New Roman" w:cs="Times New Roman"/>
          <w:sz w:val="28"/>
          <w:szCs w:val="28"/>
        </w:rPr>
        <w:t>техническое («Роботех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>ника</w:t>
      </w:r>
      <w:r w:rsidRPr="00C6388B">
        <w:rPr>
          <w:rFonts w:ascii="Times New Roman" w:hAnsi="Times New Roman" w:cs="Times New Roman"/>
          <w:sz w:val="28"/>
          <w:szCs w:val="28"/>
        </w:rPr>
        <w:t>»).</w:t>
      </w:r>
    </w:p>
    <w:p w:rsidR="00C66352" w:rsidRPr="00C6388B" w:rsidRDefault="00C66352" w:rsidP="00C6388B">
      <w:pPr>
        <w:numPr>
          <w:ilvl w:val="0"/>
          <w:numId w:val="12"/>
        </w:numPr>
        <w:spacing w:before="24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общекультурное («Веселые нотки», «Занимательная химия», «Мастерица») </w:t>
      </w:r>
    </w:p>
    <w:p w:rsidR="00C66352" w:rsidRPr="00C6388B" w:rsidRDefault="00C66352" w:rsidP="00C6388B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Во 2 полугодии 2025 года реализовывала дополнительные общеразвивающих программ по направленностям: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художественное (школьный театр «Аленький цветочек», музыкальный кружок «Улыбка»);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физкультурно-спортивное («Спортивный клуб «Азимут»);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туристско-краеведческое («Поисковый отряд»);</w:t>
      </w:r>
    </w:p>
    <w:p w:rsidR="00C66352" w:rsidRPr="00C6388B" w:rsidRDefault="00C66352" w:rsidP="00C6388B">
      <w:pPr>
        <w:numPr>
          <w:ilvl w:val="0"/>
          <w:numId w:val="13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8"/>
          <w:szCs w:val="28"/>
        </w:rPr>
      </w:pPr>
      <w:r w:rsidRPr="00C6388B">
        <w:rPr>
          <w:rFonts w:ascii="Times New Roman" w:hAnsi="Times New Roman" w:cs="Times New Roman"/>
          <w:sz w:val="28"/>
          <w:szCs w:val="28"/>
        </w:rPr>
        <w:t>техническое («Роботех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>ника</w:t>
      </w:r>
      <w:r w:rsidRPr="00C6388B">
        <w:rPr>
          <w:rFonts w:ascii="Times New Roman" w:hAnsi="Times New Roman" w:cs="Times New Roman"/>
          <w:sz w:val="28"/>
          <w:szCs w:val="28"/>
        </w:rPr>
        <w:t>»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>, «Занимательная химия»</w:t>
      </w:r>
      <w:r w:rsidRPr="00C6388B">
        <w:rPr>
          <w:rFonts w:ascii="Times New Roman" w:hAnsi="Times New Roman" w:cs="Times New Roman"/>
          <w:sz w:val="28"/>
          <w:szCs w:val="28"/>
        </w:rPr>
        <w:t>).</w:t>
      </w:r>
    </w:p>
    <w:p w:rsidR="00C66352" w:rsidRPr="00C6388B" w:rsidRDefault="00C66352" w:rsidP="00C6388B">
      <w:pPr>
        <w:numPr>
          <w:ilvl w:val="0"/>
          <w:numId w:val="12"/>
        </w:numPr>
        <w:spacing w:before="24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общекультурное («Проектная деятельность») </w:t>
      </w:r>
    </w:p>
    <w:p w:rsidR="00C66352" w:rsidRPr="00C6388B" w:rsidRDefault="00C66352" w:rsidP="00C6388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общеинтеллектуальное («Шахматы», «Функциональная грамотность», «В мире литературы», «Реальная математика»;</w:t>
      </w:r>
    </w:p>
    <w:p w:rsidR="00C66352" w:rsidRPr="00C6388B" w:rsidRDefault="00C66352" w:rsidP="00C6388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 социальное («Умелые ручки», «Семьеведение», «Трудные вопросы в обществознании», «Мастерица».)</w:t>
      </w:r>
    </w:p>
    <w:p w:rsidR="00C66352" w:rsidRPr="00C6388B" w:rsidRDefault="00C66352" w:rsidP="00C6388B">
      <w:pPr>
        <w:spacing w:before="0" w:beforeAutospacing="0" w:after="0" w:afterAutospacing="0"/>
        <w:ind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Во втором полугодии 2025 года по программам технической и естественно-научной направленности занимались 40 % обучающихся, осваивающих дополнительные образовательные программы. В</w:t>
      </w:r>
      <w:r w:rsidRPr="00C6388B">
        <w:rPr>
          <w:rFonts w:ascii="Times New Roman" w:hAnsi="Times New Roman" w:cs="Times New Roman"/>
          <w:sz w:val="28"/>
          <w:szCs w:val="28"/>
        </w:rPr>
        <w:t> 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первом полугодии 2025/26 учебного года доля обучающихся, осваивающих дополнительные общеразвивающие программы технической и естественно-научной направленности, выросла на 15 % и составила 57 %. Это говорит о росте интереса 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lastRenderedPageBreak/>
        <w:t>обучающихся к освоению программ технической и естественно-научной направленности и необходимости увеличения количества программ по этим направленностям.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 В Школе продолжает работать драматическое объединение «Аленький цветочек». Руководитель объединения – педагог дополнительного образования Ковшова Л.А. Педагог имеет необходимую квалификацию, прошла обучение по дополнительной профессиональной программе повышения квалификации в онлайн-формате. 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</w:t>
      </w:r>
      <w:r w:rsidRPr="00C6388B">
        <w:rPr>
          <w:rFonts w:ascii="Times New Roman" w:hAnsi="Times New Roman" w:cs="Times New Roman"/>
          <w:sz w:val="28"/>
          <w:szCs w:val="28"/>
        </w:rPr>
        <w:t>mp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3, мультимедиапроектор и экран, компьютер с возможностью просмотра </w:t>
      </w:r>
      <w:r w:rsidRPr="00C6388B">
        <w:rPr>
          <w:rFonts w:ascii="Times New Roman" w:hAnsi="Times New Roman" w:cs="Times New Roman"/>
          <w:sz w:val="28"/>
          <w:szCs w:val="28"/>
        </w:rPr>
        <w:t>CD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>/</w:t>
      </w:r>
      <w:r w:rsidRPr="00C6388B">
        <w:rPr>
          <w:rFonts w:ascii="Times New Roman" w:hAnsi="Times New Roman" w:cs="Times New Roman"/>
          <w:sz w:val="28"/>
          <w:szCs w:val="28"/>
        </w:rPr>
        <w:t>DVD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 и выходом в интернет. В первом полугодии 2025/26 учебного года в театральной студии занимались 21 обучающихся 6– 10-х классов. Это 15 % обучающихся Школы. В 1 полугодии 2025 года ребята под руководством Людмилы Анатолиевны участвовали на районном конкурсе смотра художественной культуры. Коллективом детей проведены такие школьные мероприятия как новогодние утренники, Масленица.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Под руководством музыкального руководителя Левадной Л.Ф. действует музыкальное объединение «Улыбка». Участники объединения постоянно принимают участие в концертах, организуемых в Школе и СДК: День Пожилых, День Учителя, День Матери и т.д. В феврале 2026 года обучающиеся участвовали в районном конкурсе «Хрустальная капель» и стали победителями в номинации «Вокальный ансамбль» заняв 1 место. В октябре школьный хор «Улыбка» занял 2 место в номинации «Школьный хор «Песни моей страны».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Учащиеся Школы активно принимают участие на разных уровнях в конкурсах поделок и рисунков под руководством учителя ИЗО Левадной Л.Ф. и учителей начальных классов.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Достижения одаренных учащихся за 2025 год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Таблица 1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Проведение мастер-классов, презентация педагогического опыта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993"/>
        <w:gridCol w:w="1560"/>
        <w:gridCol w:w="1157"/>
        <w:gridCol w:w="2268"/>
        <w:gridCol w:w="1111"/>
        <w:gridCol w:w="1441"/>
        <w:gridCol w:w="1706"/>
      </w:tblGrid>
      <w:tr w:rsidR="00C66352" w:rsidRPr="00C6388B" w:rsidTr="00C66352">
        <w:trPr>
          <w:trHeight w:val="1699"/>
          <w:jc w:val="center"/>
        </w:trPr>
        <w:tc>
          <w:tcPr>
            <w:tcW w:w="396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993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1560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Ф.И.О. педагога (полностью)</w:t>
            </w:r>
          </w:p>
        </w:tc>
        <w:tc>
          <w:tcPr>
            <w:tcW w:w="1157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268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Тема, проблема</w:t>
            </w:r>
          </w:p>
        </w:tc>
        <w:tc>
          <w:tcPr>
            <w:tcW w:w="1111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1441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1706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проведения</w:t>
            </w:r>
          </w:p>
        </w:tc>
      </w:tr>
      <w:tr w:rsidR="00C66352" w:rsidRPr="00C6388B" w:rsidTr="00C66352">
        <w:trPr>
          <w:trHeight w:val="629"/>
          <w:jc w:val="center"/>
        </w:trPr>
        <w:tc>
          <w:tcPr>
            <w:tcW w:w="396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МОБУ СОШ с.Подлубово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Зиганурова Рушан Зинуровна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Откуда берется шоколад, изюм и мед?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МОБУ СОШ с.Подлубово,</w:t>
            </w:r>
          </w:p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1класс/ст.группа д/с</w:t>
            </w:r>
          </w:p>
        </w:tc>
      </w:tr>
    </w:tbl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Таблица 2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Публикации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1554"/>
        <w:gridCol w:w="1417"/>
        <w:gridCol w:w="1134"/>
        <w:gridCol w:w="2410"/>
        <w:gridCol w:w="1140"/>
      </w:tblGrid>
      <w:tr w:rsidR="00C66352" w:rsidRPr="00C6388B" w:rsidTr="00C66352">
        <w:trPr>
          <w:jc w:val="center"/>
        </w:trPr>
        <w:tc>
          <w:tcPr>
            <w:tcW w:w="993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1701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1554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учителя (полностью)</w:t>
            </w:r>
          </w:p>
        </w:tc>
        <w:tc>
          <w:tcPr>
            <w:tcW w:w="1417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должность /предмет</w:t>
            </w:r>
          </w:p>
        </w:tc>
        <w:tc>
          <w:tcPr>
            <w:tcW w:w="1134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Уровень</w:t>
            </w:r>
          </w:p>
        </w:tc>
        <w:tc>
          <w:tcPr>
            <w:tcW w:w="2410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публикации</w:t>
            </w:r>
          </w:p>
        </w:tc>
        <w:tc>
          <w:tcPr>
            <w:tcW w:w="1140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 публикации</w:t>
            </w:r>
          </w:p>
        </w:tc>
      </w:tr>
      <w:tr w:rsidR="00C66352" w:rsidRPr="00C6388B" w:rsidTr="00C66352">
        <w:trPr>
          <w:trHeight w:val="418"/>
          <w:jc w:val="center"/>
        </w:trPr>
        <w:tc>
          <w:tcPr>
            <w:tcW w:w="993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МОБУ СОШ с. Подлубово</w:t>
            </w:r>
          </w:p>
        </w:tc>
        <w:tc>
          <w:tcPr>
            <w:tcW w:w="15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Левадная Лиля Фаритовна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музыки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Республиканский конкурс «Зимняяя </w:t>
            </w: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фантазия»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Методические разработки сценария праздника «Новый год» для основной и средней школы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30.12.2025</w:t>
            </w:r>
          </w:p>
        </w:tc>
      </w:tr>
      <w:tr w:rsidR="00C66352" w:rsidRPr="00C6388B" w:rsidTr="00C66352">
        <w:trPr>
          <w:trHeight w:val="418"/>
          <w:jc w:val="center"/>
        </w:trPr>
        <w:tc>
          <w:tcPr>
            <w:tcW w:w="993" w:type="dxa"/>
            <w:vAlign w:val="center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Республиканский конкурс «Зимняя фантазия»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Видеосюжет «Новый год»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30.12.2025</w:t>
            </w:r>
          </w:p>
        </w:tc>
      </w:tr>
    </w:tbl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Таблица 3</w:t>
      </w:r>
    </w:p>
    <w:p w:rsidR="00C66352" w:rsidRPr="00C6388B" w:rsidRDefault="00C66352" w:rsidP="00C6388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</w:rPr>
        <w:t>Участие педагогов на Всероссийских конкурсах</w:t>
      </w:r>
    </w:p>
    <w:p w:rsidR="00C66352" w:rsidRPr="00C6388B" w:rsidRDefault="00C66352" w:rsidP="00C638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10349" w:type="dxa"/>
        <w:tblInd w:w="-925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560"/>
        <w:gridCol w:w="1275"/>
        <w:gridCol w:w="1985"/>
        <w:gridCol w:w="1276"/>
        <w:gridCol w:w="992"/>
      </w:tblGrid>
      <w:tr w:rsidR="00C66352" w:rsidRPr="00C6388B" w:rsidTr="00C66352">
        <w:tc>
          <w:tcPr>
            <w:tcW w:w="1702" w:type="dxa"/>
            <w:vAlign w:val="center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559" w:type="dxa"/>
            <w:vAlign w:val="center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учителя</w:t>
            </w:r>
          </w:p>
        </w:tc>
        <w:tc>
          <w:tcPr>
            <w:tcW w:w="1560" w:type="dxa"/>
            <w:vAlign w:val="center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должность/ предмет</w:t>
            </w:r>
          </w:p>
        </w:tc>
        <w:tc>
          <w:tcPr>
            <w:tcW w:w="1275" w:type="dxa"/>
            <w:vAlign w:val="center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(школьный, муниципальный, республиканский, всероссийский, </w:t>
            </w: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международный)</w:t>
            </w:r>
          </w:p>
        </w:tc>
        <w:tc>
          <w:tcPr>
            <w:tcW w:w="1985" w:type="dxa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Наименование конкурса</w:t>
            </w:r>
          </w:p>
        </w:tc>
        <w:tc>
          <w:tcPr>
            <w:tcW w:w="1276" w:type="dxa"/>
            <w:vAlign w:val="center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992" w:type="dxa"/>
            <w:vAlign w:val="center"/>
          </w:tcPr>
          <w:p w:rsidR="00C66352" w:rsidRPr="00C6388B" w:rsidRDefault="00C66352" w:rsidP="00C6388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38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(очная/ дистанционная)</w:t>
            </w:r>
          </w:p>
        </w:tc>
      </w:tr>
      <w:tr w:rsidR="00C66352" w:rsidRPr="00C6388B" w:rsidTr="00C663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lastRenderedPageBreak/>
              <w:t>МОБУ СОШ с. Подлубово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Зиганурова Р.З.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docdata"/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Всероссийская онлайн- олимпиада Учи.ру «Безопасные дороги» для учеников 1-9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дистанционная</w:t>
            </w:r>
          </w:p>
        </w:tc>
      </w:tr>
      <w:tr w:rsidR="00C66352" w:rsidRPr="00C6388B" w:rsidTr="00C663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МОБУ СОШ с. Подлубово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Зиганурова Р.З.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 xml:space="preserve">Всероссийский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docdata"/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Всероссийская онлайн- олимпиада Учи.ру по математике для учеников 1-911 классов(второй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a9"/>
              <w:rPr>
                <w:rFonts w:ascii="Times New Roman" w:hAnsi="Times New Roman"/>
                <w:sz w:val="28"/>
                <w:szCs w:val="28"/>
              </w:rPr>
            </w:pPr>
            <w:r w:rsidRPr="00C6388B">
              <w:rPr>
                <w:rFonts w:ascii="Times New Roman" w:hAnsi="Times New Roman"/>
                <w:sz w:val="28"/>
                <w:szCs w:val="28"/>
              </w:rPr>
              <w:t>дистанционная</w:t>
            </w:r>
          </w:p>
        </w:tc>
      </w:tr>
    </w:tbl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Таблица 4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Участие обучающихся в научно-практических конференциях.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4"/>
        <w:gridCol w:w="1559"/>
        <w:gridCol w:w="975"/>
        <w:gridCol w:w="1235"/>
        <w:gridCol w:w="1617"/>
        <w:gridCol w:w="1989"/>
        <w:gridCol w:w="1272"/>
      </w:tblGrid>
      <w:tr w:rsidR="00C66352" w:rsidRPr="00C6388B" w:rsidTr="00C66352">
        <w:trPr>
          <w:trHeight w:val="1408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№</w:t>
            </w:r>
          </w:p>
        </w:tc>
        <w:tc>
          <w:tcPr>
            <w:tcW w:w="1844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ОУ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 участника</w:t>
            </w:r>
          </w:p>
        </w:tc>
        <w:tc>
          <w:tcPr>
            <w:tcW w:w="975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235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 (победитель, призер). Участников не писать.</w:t>
            </w:r>
          </w:p>
        </w:tc>
        <w:tc>
          <w:tcPr>
            <w:tcW w:w="161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Уровень конкурса</w:t>
            </w:r>
          </w:p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(муниципальный, республиканский, всероссийский, международный), форма (очная/ дистанционная)</w:t>
            </w:r>
          </w:p>
        </w:tc>
        <w:tc>
          <w:tcPr>
            <w:tcW w:w="198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конкурса и место проведения</w:t>
            </w:r>
          </w:p>
        </w:tc>
        <w:tc>
          <w:tcPr>
            <w:tcW w:w="1272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Ф.И.О руководителя</w:t>
            </w:r>
          </w:p>
        </w:tc>
      </w:tr>
      <w:tr w:rsidR="00C66352" w:rsidRPr="00C6388B" w:rsidTr="00C66352">
        <w:trPr>
          <w:trHeight w:val="1408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МОБУ СОШ</w:t>
            </w:r>
          </w:p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с. Подлубово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Кулешов Арсэн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1-е место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Муниципальный (очно)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Республиканский конкурс научно-исследовательских работ и проектов, с. Кармаскалы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Игнатишин А.Г.</w:t>
            </w:r>
          </w:p>
        </w:tc>
      </w:tr>
      <w:tr w:rsidR="00C66352" w:rsidRPr="00C6388B" w:rsidTr="00C66352">
        <w:trPr>
          <w:trHeight w:val="1408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МОБУ СОШ</w:t>
            </w:r>
          </w:p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с. Подлубово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Кулешов Арсэн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3–е место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Республиканский (очно)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Республиканский конкурс научно-исследовательских работ и проектов, г. Уфа, ГАОУДО </w:t>
            </w: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«Центр развития талантов «Аврора»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Батырова Р.Ф.</w:t>
            </w:r>
          </w:p>
        </w:tc>
      </w:tr>
      <w:tr w:rsidR="00C66352" w:rsidRPr="00C6388B" w:rsidTr="00C66352">
        <w:trPr>
          <w:trHeight w:val="1184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1844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МОБУ СОШ</w:t>
            </w:r>
          </w:p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 Подлубово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Ишмакова Азалия</w:t>
            </w:r>
          </w:p>
        </w:tc>
        <w:tc>
          <w:tcPr>
            <w:tcW w:w="975" w:type="dxa"/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35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Почетная грамота</w:t>
            </w:r>
          </w:p>
        </w:tc>
        <w:tc>
          <w:tcPr>
            <w:tcW w:w="161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Районая литературная конференция</w:t>
            </w:r>
          </w:p>
        </w:tc>
        <w:tc>
          <w:tcPr>
            <w:tcW w:w="198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«Родные истоки.»</w:t>
            </w:r>
          </w:p>
        </w:tc>
        <w:tc>
          <w:tcPr>
            <w:tcW w:w="1272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Левадная Л.Ф.</w:t>
            </w:r>
          </w:p>
        </w:tc>
      </w:tr>
      <w:tr w:rsidR="00C66352" w:rsidRPr="00C6388B" w:rsidTr="00C66352">
        <w:trPr>
          <w:trHeight w:val="1184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844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МОБУ СОШ</w:t>
            </w:r>
          </w:p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 Подлубово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Ишмакова Азалия</w:t>
            </w:r>
          </w:p>
        </w:tc>
        <w:tc>
          <w:tcPr>
            <w:tcW w:w="975" w:type="dxa"/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35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Диплом призера</w:t>
            </w:r>
          </w:p>
        </w:tc>
        <w:tc>
          <w:tcPr>
            <w:tcW w:w="161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МЭ Республиканских научно-исследовательских работ</w:t>
            </w:r>
          </w:p>
        </w:tc>
        <w:tc>
          <w:tcPr>
            <w:tcW w:w="198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Гуманитарное направление</w:t>
            </w:r>
          </w:p>
        </w:tc>
        <w:tc>
          <w:tcPr>
            <w:tcW w:w="1272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Левадная Л.Ф.</w:t>
            </w:r>
          </w:p>
        </w:tc>
      </w:tr>
      <w:tr w:rsidR="00C66352" w:rsidRPr="00C6388B" w:rsidTr="00C66352">
        <w:trPr>
          <w:trHeight w:val="1184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844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МОБУ СОШ</w:t>
            </w:r>
          </w:p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 Подлубово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Ишмакова Азалия</w:t>
            </w:r>
          </w:p>
        </w:tc>
        <w:tc>
          <w:tcPr>
            <w:tcW w:w="975" w:type="dxa"/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35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Диплом 3 степени</w:t>
            </w:r>
          </w:p>
        </w:tc>
        <w:tc>
          <w:tcPr>
            <w:tcW w:w="161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2" w:name="_Hlk214518339"/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VIII</w:t>
            </w:r>
            <w:bookmarkEnd w:id="2"/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Всероссийском Фестивале</w:t>
            </w:r>
          </w:p>
        </w:tc>
        <w:tc>
          <w:tcPr>
            <w:tcW w:w="198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«Башкирская мозаика»</w:t>
            </w:r>
          </w:p>
        </w:tc>
        <w:tc>
          <w:tcPr>
            <w:tcW w:w="1272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Левадная Л.Ф.</w:t>
            </w:r>
          </w:p>
        </w:tc>
      </w:tr>
      <w:tr w:rsidR="00C66352" w:rsidRPr="00C6388B" w:rsidTr="00C66352">
        <w:trPr>
          <w:trHeight w:val="1184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844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МОБУ СОШ</w:t>
            </w:r>
          </w:p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с. Подлубово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Сухова Ксения</w:t>
            </w:r>
          </w:p>
        </w:tc>
        <w:tc>
          <w:tcPr>
            <w:tcW w:w="975" w:type="dxa"/>
            <w:shd w:val="clear" w:color="auto" w:fill="auto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235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Диплом участника</w:t>
            </w:r>
          </w:p>
        </w:tc>
        <w:tc>
          <w:tcPr>
            <w:tcW w:w="161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МЭ Республиканских научно-исследовательских работ</w:t>
            </w:r>
          </w:p>
        </w:tc>
        <w:tc>
          <w:tcPr>
            <w:tcW w:w="1989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Филологическое направление</w:t>
            </w:r>
          </w:p>
        </w:tc>
        <w:tc>
          <w:tcPr>
            <w:tcW w:w="1272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Юланова Э.И.</w:t>
            </w:r>
          </w:p>
        </w:tc>
      </w:tr>
      <w:tr w:rsidR="00C66352" w:rsidRPr="00C6388B" w:rsidTr="00C66352">
        <w:trPr>
          <w:trHeight w:val="1184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МОБУ СОШ</w:t>
            </w:r>
          </w:p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с. Подлубово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Зигануров Бахтияр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призер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МЭ Республиканского конкурса научно — исследовательских работ и проектов Республики Башкортостан, очная форма</w:t>
            </w:r>
          </w:p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Связь поколений: от Великой Отечественной войны к Специальной военной операции.</w:t>
            </w:r>
          </w:p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trHeight w:val="3993"/>
        </w:trPr>
        <w:tc>
          <w:tcPr>
            <w:tcW w:w="567" w:type="dxa"/>
          </w:tcPr>
          <w:p w:rsidR="00C66352" w:rsidRPr="00C6388B" w:rsidRDefault="00C66352" w:rsidP="00C6388B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МОБУ СОШ</w:t>
            </w:r>
          </w:p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с. Подлубово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Латыпова Диана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Призер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МЭ Республиканского конкурса научно — исследовательских работ и проектов Республики Башкортостан, очная форма</w:t>
            </w:r>
          </w:p>
          <w:p w:rsidR="00C66352" w:rsidRPr="00C6388B" w:rsidRDefault="00C66352" w:rsidP="00C6388B">
            <w:pPr>
              <w:pStyle w:val="11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pStyle w:val="11"/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Никишина Э.Н.</w:t>
            </w:r>
          </w:p>
        </w:tc>
      </w:tr>
    </w:tbl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Таблица 5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Дистанционные олимпиады, конкурсы, мероприятия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8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993"/>
        <w:gridCol w:w="2551"/>
        <w:gridCol w:w="2268"/>
        <w:gridCol w:w="1559"/>
        <w:gridCol w:w="1418"/>
      </w:tblGrid>
      <w:tr w:rsidR="00C66352" w:rsidRPr="00C6388B" w:rsidTr="00C66352">
        <w:trPr>
          <w:trHeight w:val="1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199778981"/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Ф.И.О. уч-ся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Вид достижения (олимпиада,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конкурс, соревнования и т.д.)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наименование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Место, которое занял уч-ся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Ф.И.О учителя,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подготовившего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уч-ся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187653338"/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хор « Улыбка»</w:t>
            </w:r>
          </w:p>
        </w:tc>
        <w:tc>
          <w:tcPr>
            <w:tcW w:w="993" w:type="dxa"/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  <w:tc>
          <w:tcPr>
            <w:tcW w:w="2268" w:type="dxa"/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МЭ </w:t>
            </w: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всероссийского конкурса хоровых коллективов</w:t>
            </w:r>
          </w:p>
        </w:tc>
        <w:tc>
          <w:tcPr>
            <w:tcW w:w="1559" w:type="dxa"/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Грамота за 1 место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Школьный хор « Улыбка»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Региональный этап Всероссийского конкурса хоровых коллективов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Грамота за активное участие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Асянов Арслан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Республиканском конкурсе юных исполнителей 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«Мелодия успеха: конкурс юных талантов»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Диплом 2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Калимуллина Алана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конкурсе юных исполнителей 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«Мелодия успеха: конкурс юных талантов»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Мусина Ульяна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Республиканском конкурсе юных исполнителей 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«Мелодия успеха: конкурс юных талантов»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0" w:type="dxa"/>
            <w:gridSpan w:val="6"/>
            <w:tcBorders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Дроздов Андрей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VIII Всероссийском Фестивале «Башкирская мозаика»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Симонова Марьям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VIII Всероссийском Фестивале «Башкирская мозаика»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Анелия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VIII Всероссийском Фестивале «Башкирская мозаика»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5" w:name="_Hlk227259659"/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Фахретдинова Диана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VIII Всероссийском Фестивале «Башкирская мозаика»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bookmarkEnd w:id="5"/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Эмилия</w:t>
            </w:r>
          </w:p>
        </w:tc>
        <w:tc>
          <w:tcPr>
            <w:tcW w:w="993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268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VIII Всероссийском Фестивале «Башкирская мозаика»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Мусина Ульяна Ильдаровна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творческих работ «По следам»(в направлении «Люди нащего края») среди учащихся 9-11 классов и студентовспециальных профессиональных училищ.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II степени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Ковшова Л.А.</w:t>
            </w:r>
          </w:p>
        </w:tc>
      </w:tr>
      <w:bookmarkEnd w:id="3"/>
      <w:bookmarkEnd w:id="4"/>
    </w:tbl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Таблица 6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Очные олимпиады, конкурсы, мероприятия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8"/>
        <w:tblW w:w="135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134"/>
        <w:gridCol w:w="2552"/>
        <w:gridCol w:w="2126"/>
        <w:gridCol w:w="1559"/>
        <w:gridCol w:w="1560"/>
        <w:gridCol w:w="2503"/>
      </w:tblGrid>
      <w:tr w:rsidR="00C66352" w:rsidRPr="00C6388B" w:rsidTr="00C66352">
        <w:trPr>
          <w:gridAfter w:val="1"/>
          <w:wAfter w:w="2503" w:type="dxa"/>
          <w:trHeight w:val="1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Ф.И.О. уч-ся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Вид достижения (олимпиада,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конкурс, соревнования и т.д.)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Место, которое занял уч-ся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Ф.И.О учителя,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подготовившего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уч-ся</w:t>
            </w:r>
          </w:p>
        </w:tc>
      </w:tr>
      <w:tr w:rsidR="00C66352" w:rsidRPr="00C6388B" w:rsidTr="00C66352">
        <w:trPr>
          <w:gridAfter w:val="1"/>
          <w:wAfter w:w="2503" w:type="dxa"/>
          <w:trHeight w:val="1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Шилин Евгений Олегович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Победитель школьного этапа по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Калимуллина Г.Ф.</w:t>
            </w:r>
          </w:p>
        </w:tc>
      </w:tr>
      <w:tr w:rsidR="00C66352" w:rsidRPr="00C6388B" w:rsidTr="00C66352">
        <w:trPr>
          <w:gridAfter w:val="1"/>
          <w:wAfter w:w="2503" w:type="dxa"/>
          <w:trHeight w:val="11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Шилин Евгений Олегович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Победитель  муниципального этапа по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Калимуллина Г.Ф.</w:t>
            </w:r>
          </w:p>
        </w:tc>
      </w:tr>
      <w:tr w:rsidR="00C66352" w:rsidRPr="00C6388B" w:rsidTr="00C66352">
        <w:trPr>
          <w:gridAfter w:val="1"/>
          <w:wAfter w:w="2503" w:type="dxa"/>
          <w:trHeight w:val="1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Шилин Евгений Олегович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Победитель  регионального этапа по истории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Калимуллина Г.Ф.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Асянов Арслан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юных дарований «Хрустальная капель»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2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« Улыбка»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  <w:t>5--6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юных дарований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«Хрустальная капель»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6" w:name="_Hlk227260737"/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Дуэт « Карамелька»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«Танцевальный марафон»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активное участие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Танцевальный коллектив « Клубника»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«Танцевальный марафон»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активное участие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Танцевальный коллектив « Задоринки»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«Танцевальный марафон»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1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Коллектив девочек 9 класса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иностранных песен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Юланова Э.И.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Кузнецова Милана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«Английская гостиная»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Юланова Э.И.</w:t>
            </w:r>
          </w:p>
        </w:tc>
      </w:tr>
      <w:bookmarkEnd w:id="6"/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Кулешов Арсен Сергеевич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МЭ Всероссийской олимпиады школьников по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предмету химия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Гареева Виктория Филюсовна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биология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Шилин Евгений Олегович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обществознание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Анелия Фаритовна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биология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Анелия Фаритовна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обществознание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Фахретдинова Диана Артуровна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биология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Эльвина Рамилевна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биология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Алексеев Вячеслав Александрович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ВСОШ 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МЭ Всероссийской олимпиады школьников по предмету обществознание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Сухова В.Н.</w:t>
            </w:r>
          </w:p>
        </w:tc>
      </w:tr>
      <w:tr w:rsidR="00C66352" w:rsidRPr="00C6388B" w:rsidTr="00C66352">
        <w:trPr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Ханнанов Эмир Эдуардович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Школьное первенство по осеннему кроссу на 1,5 км со временем (3:16) среди 2-4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Игнатишин А.Г.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6352" w:rsidRPr="00C6388B" w:rsidTr="00C66352">
        <w:trPr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Салихов Тимур Вадимович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Школьное первенство по осеннему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кроссу на 1,5 км со временем (3:31) среди 2-4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Игнатишин А.Г.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Танцевальный коллектив «Задоринки»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Танцевальный марафон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«Танцевальный марафон», посвященный Десятилетию детства и Году единства народов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Школьный хор «Улыбка»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Всероссийского конкурса хоровых и вокальных коллективов среди обучающихся образовательных организаций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Багданов Глеб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рисунков и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фотографий «О, край родной,как ты чудесен!»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Панчихин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и фотографий «О, край родной,как ты чудесен!»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Асянов Арслан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юных дарований в номинации «Эстрадное направление»(возрастная группа до 10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Панчихин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Новогодний конкурс «Новогодних и карнавальных костюмов»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Асянов Арслан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 по Кубку Гагарина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Кузьмина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Олимпиада по физической культуре по Кубку Гагарина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Панчихин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Полиолимпиада по Кубку Гагарина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МОБУ СОШ с.Подлубово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Чемпионат района Кармаскалинского района по вольной борьбе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Игнатишин А.Г.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МОБУ СОШ с.Подлубово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Чемпионат района Кармаскалинского района по Курэш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Игнатишин А.Г.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Ковшов Богдан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Муниципальный этап по ОБиЗР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Игнатишин А.Г.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МОБУ СОШ с.Подлубово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Соревнование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Зональные соревнование «Защитник Отечества»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Игнатишин А.Г.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1105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Эмилия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анского конкурса творческих работ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«Башкирская лошадь - надёжный и верный друг на протяжении всей истории Республики Башкортостан!» посвященного гoдy единства народов России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номинация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_Hlk227263355"/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Ковшова Софья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«Башкирская лошадь - надёжный и верный друг на протяжении всей истории Республики Башкортостан!»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Филиппова Валерия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«Башкирская лошадь - надёжный и верный друг на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протяжении всей истории Республики Башкортостан!»</w:t>
            </w:r>
          </w:p>
        </w:tc>
        <w:tc>
          <w:tcPr>
            <w:tcW w:w="1559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bookmarkEnd w:id="7"/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Хисамова Анелия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районный конкурс рисунков и фотографий                 «О, край родной, как ты чудесен!»,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посвященном 95-летию Кармаскалинского района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2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Азалия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«О, край родной, как ты чудесен!»,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2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Эмилия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«О, край родной, как ты чудесен!»,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3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Глобинко Мария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«О, край родной, как ты чудесен!»,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3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Кузнецова Милана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«О, край родной, как ты чудесен!»,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3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Багданов Всеволод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«О, край родной, как ты чудесен!»,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3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Хисамова Анелия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«О, край родной, как ты чудесен!»,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3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Кузнецова Савелия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творческий конкурс «СИМВОЛ ГОДА - 2026»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Грамота за 2 место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Исангулова Радмила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III муниципальный конкурс рисунков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«Потомки Салавата отступать не умеют!»,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легендарному башкирскому герою, командиру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112-й Башкирской кавалерийской дивизии,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генерал-майору Минигали Шаймуратову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лауреата 3 степени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Гафарова Сабина Владиславовна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творческих работ «Символ года - 2026», номинация «Лошадь»- рисунок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Симонова Жасмин Дмитриевна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и фотографий «О, край родной, как ты чудесен!», посвященный 95-летию Кармаскалинского района в номинации «Мой край родной- Башкортостан»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949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Акции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Дроздов Андрей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 Районная акция «Защитнику Отечества»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Ананенко Варвара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Районная акция «Защитнику Отечества»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Исангулова Радмила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Районная акция «Защитнику Отечества»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Районная акция «Спешите делать добрые дела!»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Республиканская онлайн-акция « Политра нежных поздравлений:родным и милым женщинам с любовью»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Районная акция «Спешите делать добрые дела!»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Юланова Э.И.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Шерышов Егор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 сезон Всероссийской акции «БумБатл»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Ученики 3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 сезон Всероссийской акции «БумБатл»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1105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Всероссийские онлайн- олимпиады Учи.ру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 программированию для 1–11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победителя-6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-3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«Безопасный интернет» для учеников 1–11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победителя-2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-5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 естественным наукам «Наука вокруг нас» для дошкольников и учеников 1–11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победителя-2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-3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 математике для учеников 1–11 классов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Первый тур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победителя-3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-4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 математике для учеников 1–11 классов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Второй тур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участие- 2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«Олимпиада «Безопасные дороги» для учеников 1–9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победителя-5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-4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 участие- 5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 окружающему миру и экологии для учеников 1–11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победителя-2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-8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участие- 4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Отряд «Юный лидер»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bCs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финансовой грамотности и предпринимательству для учеников 1–11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победителя-3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-4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 участие- 7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Левадная Л.Ф.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Абдеев Вадим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Ганиева Азалина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Салихов Тимур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Шерышов Егор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Файзуллин Тимур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«Олимпиада «Безопасные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Гузаиров Руслан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Юлия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Денисов Данил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Симонова Жасмин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Ханнанов Эмир </w:t>
            </w:r>
          </w:p>
        </w:tc>
        <w:tc>
          <w:tcPr>
            <w:tcW w:w="1134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«Олимпиада «Безопасные дороги» для учеников 1-9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Шерышов Егор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«Безопасный интернет»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Ханнанов Эмир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Учи.ру «Безопасный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интернет»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Абдеев Вадим 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«Безопасный интернет»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Юлия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«Безопасный интернет»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Гузаиров Руслан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«Безопасный интернет» для учеников 1-11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Салихов Тимур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«Безопасный интернет» для учеников 1-11 классов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Гафарова Сабина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Учи.ру по математике  для учеников 1-11 классов, первый тур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Ханнанов Эмир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Учи.ру по математике  для учеников 1-11 классов, первый тур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Шерышов Егор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Учи.ру по окружающему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миру и экологии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Салихов Тимур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окружающему миру и экологии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Гузаиров Руслан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окружающему миру и экологии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Симонова Жасмин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финансовой грамотностии предпринимате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Салихов Тимур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финансовой грамотностии 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Шерышов Егор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финансовой грамотностии 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Ганиева Азалина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Учи.ру по финансовой грамотностии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Ханнанов Эмир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финансовой грамотностии 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Абдеев Вадим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финансовой грамотностии 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Юлия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 олимпиада Учи.ру по финансовой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грамотностии 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Гузаиров Руслан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 олимпиада Учи.ру по финансовой грамотностии предпринимательству  для учеников 1-11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Кулакова Р.М.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Эльвина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Коряковцев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Гареева Виктория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онлайн-олимпиада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Ахматьянова Амалия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Кулешов Арсэн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Глобинко Наталья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Латыпова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Синагатуллин Ильнур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 Аскар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Похвальная грамота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 Бахтияр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Самира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Кузнецова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Батырова Р.Ф.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Ишмакова Аделия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финансовой грамотности и предпринимательству для учеников 1–11 классов Март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Даниил Панчихин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финансовой грамотности и предпринимательству для учеников 1–11 классов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Кузьмина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финансовой грамотности и предпринимательству для учеников 1–11 классов Март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Асянов Арслан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финансовой грамотности и предпринима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тельству для учеников 1–11 классов Март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Похвальная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Аделия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окружающему миру и экологии для учеников 1–11 классов Март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Майя Гузаирова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окружающему миру и экологии для учеников 1–11 классов Март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Похвальная грамота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Панчихин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онлайн-олимпиада Учи.ру по математике для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учеников 1–11 классов Первый тур Февраль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Аделия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по математике для учеников 1–11 классов Первый тур Февраль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Аделия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Учи.ру «Безопасный интернет» для учеников 1–11 классов Декабрь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Кузьмина Валерия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онлайн-олимпиада «Олимпиада «Безопасные дороги» для учеников 1–9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 Первый тур Октябрь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Панчихин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«Олимпиада «Безопасные дороги» для учеников 1–9 классов Первый тур Октябрь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Асяноа Арслан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Всероссийская онлайн-олимпиада «Олимпиада «Безопасные дороги» для учеников 1–9 классов Первый тур Октябрь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  <w:tr w:rsidR="00C66352" w:rsidRPr="00C6388B" w:rsidTr="00C66352">
        <w:trPr>
          <w:gridAfter w:val="1"/>
          <w:wAfter w:w="2503" w:type="dxa"/>
          <w:trHeight w:val="125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tabs>
                <w:tab w:val="left" w:pos="11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Ишмакова Аделия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Онлайн- олимпиада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онлайн-олимпиада «Олимпиада «Безопасные дороги» для </w:t>
            </w: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учеников 1–9 классов Первый тур Октябрь 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победителя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66352" w:rsidRPr="00C6388B" w:rsidRDefault="00C66352" w:rsidP="00C638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hAnsi="Times New Roman" w:cs="Times New Roman"/>
                <w:sz w:val="28"/>
                <w:szCs w:val="28"/>
              </w:rPr>
              <w:t>Зиганурова Р.З.</w:t>
            </w:r>
          </w:p>
        </w:tc>
      </w:tr>
    </w:tbl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Внеурочная деятельность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Все рабочие программы имеют аннотации и размещены на официальном сайте Школы.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Формы организации внеурочной деятельности включают: кружки, секции, ЦДП, ЛТО.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С 1 сентября 2025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На основе примерной программы курса «Разговоры о важном»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 первом полугодии 2025/26 учебного года проведено 16 занятий в каждом классе. Внеурочные занятия «Разговоры о важном» в 1–11-х классах:</w:t>
      </w:r>
    </w:p>
    <w:p w:rsidR="00C66352" w:rsidRPr="00C6388B" w:rsidRDefault="00C66352" w:rsidP="00C6388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фактически проведены в соответствии с расписанием;</w:t>
      </w:r>
    </w:p>
    <w:p w:rsidR="00C66352" w:rsidRPr="00C6388B" w:rsidRDefault="00C66352" w:rsidP="00C6388B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темы занятий соответствуют тематическим планам Минпросвещения;</w:t>
      </w:r>
    </w:p>
    <w:p w:rsidR="00C66352" w:rsidRPr="00C6388B" w:rsidRDefault="00C66352" w:rsidP="00C6388B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формы проведения занятий соответствуют рекомендованным.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рамках курса «Разговоры о важном» проведены единые классные часы по рекомендованным темам.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Cs/>
          <w:sz w:val="28"/>
          <w:szCs w:val="28"/>
          <w:lang w:val="ru-RU"/>
        </w:rPr>
        <w:t>С 1 сентября 2025 года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Также проводятся следующие внеурочные занятия: 1 класс – «Шахматы», «Функциональная грамотность», «Проектная деятельность», «В мире книг»; 2 класс – «В мире книг», «Функциональная грамотность», «Шахматы», «Проектная деятельность»; 3 класс- «Орлята России», «Функциональная грамотность», «Шахматы», «Проектная деятельность»; 4 класс - «Орлята России», «Функциональная грамотность», «Шахматы», «Проектная деятельность», «Музыка/ИЗО», «В мире книг»;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 класс – «Функциональная грамотность», «Финансовая грамотность», «Шахматы», «Краеведение», «Музыкальный театр»; 6 класс-«Функциональная грамотность», «Шахматы», «Финансовая грамотность»; 7 класс- «Функциональная грамотность», «Краеведение», «Шахматы», «Поисковый отряд»; 8 класс – «Функциональная грамотность», «Занимательное общество», «Функциональная грамотность», «Шахматы», «Краеведение», «Поисковый отряд»; 9 класс – «Занимательная роботехника», «Занимательная география», «Занимательная химия», «Функциональная грамотность», «Шахматы», «Занимательная информатика»; 10 класс – «Шахматы», «Решу задачи», «Трудности слова», «Всемирная история», «Обществознание»; 11 класс – «Всемирная история», «Решаем задачи», «Шахматы».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bCs/>
          <w:sz w:val="28"/>
          <w:szCs w:val="28"/>
          <w:lang w:val="ru-RU"/>
        </w:rPr>
        <w:t>Вывод.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 Выявленные проблемы не повлияли на качество организации внеурочной деятельности. Планы внеурочной деятельности НОО, ООО и СОО выполнены в полном объеме.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b/>
          <w:sz w:val="28"/>
          <w:szCs w:val="28"/>
          <w:lang w:val="ru-RU"/>
        </w:rPr>
        <w:t>Об антикоронавирусных и мерах профилактики вирусных заболеваний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МОБУ СОШ с.Подлубово в течение 2025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3.1/2.43598-20. Так, школа: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•         разработала график дежурств преподавателей для недопущения в школу детей с высокой температурой и респираторными заболеваниями;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•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разместила на сайте МОБУ СОШ с.Подлубово необходимую информацию об антикоронавирусных мерах, ссылки распространяли посредством мессенджеров и социальных сетей.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lastRenderedPageBreak/>
        <w:t>Школа поддерживает тесные связи с родителями обучающихся. Это выражается не только в проведении родительских собраний, родительского лектория, но и в том, что родители являются участниками многих школьных мероприятий, откликаются на любые наши просьбы. Отрадно и то, что интерес к школе у родителей значительно вырос. Родительская общественность информируется.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Мы будем продолжать работать над развитием свободной, физически здоровой, духовно – богатой нравственной личности. Формированием гуманистического мировоззрения, ответственности перед собой и обществом за результаты своей деятельности в социальной, природной и культурной среде, созданием условий для улучшения и принятия традиций и культуры своего и других народов России, развитием познавательных интересов, творческих способностей, способствующих дальнейшему развитию и самореализации личности.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Выводы и решения: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осуществлять тесное взаимодействие с родителями учащихся на протяжении всего учебного года и летних каникул;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регулярно проводить родительские всеобучи и беседы с психологом;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активно использовать на мероприятиях традиционные и передовые информационные средства;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активизировать участие учащихся в общественно-значимой деятельности;</w:t>
      </w:r>
    </w:p>
    <w:p w:rsidR="00C66352" w:rsidRPr="00C6388B" w:rsidRDefault="00C66352" w:rsidP="00C6388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C6388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C6388B">
        <w:rPr>
          <w:rFonts w:ascii="Times New Roman" w:hAnsi="Times New Roman" w:cs="Times New Roman"/>
          <w:sz w:val="28"/>
          <w:szCs w:val="28"/>
          <w:lang w:val="ru-RU"/>
        </w:rPr>
        <w:tab/>
        <w:t>подводить итоги каждого мероприятия и анализировать полученные результаты.</w:t>
      </w:r>
    </w:p>
    <w:bookmarkEnd w:id="0"/>
    <w:p w:rsidR="00117D8A" w:rsidRPr="00C6388B" w:rsidRDefault="00117D8A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IV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="006C42B2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ОРГАНИЗАЦИЯ УЧЕБНОГО ПРОЦЕССА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E0EB7" w:rsidRPr="00C6388B" w:rsidRDefault="00E91214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Начало учебного года – 2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сентября, окончание – </w:t>
      </w:r>
      <w:r w:rsidRPr="00C6388B">
        <w:rPr>
          <w:rFonts w:cstheme="minorHAnsi"/>
          <w:color w:val="000000"/>
          <w:sz w:val="28"/>
          <w:szCs w:val="28"/>
          <w:lang w:val="ru-RU"/>
        </w:rPr>
        <w:t>23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мая.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Продолжительность учебного года: 1-е классы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– 33 недели, 2–8-е классы –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34 недели,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9-е и 11-е классы –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окончании ГИА.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Продолжительность уроков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–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45 минут.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Образовательная деятельность в Школе осуществляется по пятидневной учебной неделе для 1-–11-х классов. Занятия проводятся в </w:t>
      </w:r>
      <w:r w:rsidR="00C44090" w:rsidRPr="00C6388B">
        <w:rPr>
          <w:rFonts w:cstheme="minorHAnsi"/>
          <w:color w:val="000000"/>
          <w:sz w:val="28"/>
          <w:szCs w:val="28"/>
          <w:lang w:val="ru-RU"/>
        </w:rPr>
        <w:t>одну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C44090" w:rsidRPr="00C6388B">
        <w:rPr>
          <w:rFonts w:cstheme="minorHAnsi"/>
          <w:color w:val="000000"/>
          <w:sz w:val="28"/>
          <w:szCs w:val="28"/>
          <w:lang w:val="ru-RU"/>
        </w:rPr>
        <w:t>смену.</w:t>
      </w:r>
    </w:p>
    <w:p w:rsidR="006956DA" w:rsidRPr="00C6388B" w:rsidRDefault="006956DA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Домашние задания в школе направлены на всестороннее развитие учащихся, учитывают их интересы, предусматривают выполнение письменных и устных, практических, творческих, проектных, исследовательских работ, в том числе выполняемых в цифровой образовательной среде.</w:t>
      </w:r>
    </w:p>
    <w:p w:rsidR="006956DA" w:rsidRPr="00C6388B" w:rsidRDefault="006956DA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1-х классах домашние задания выдаются в объеме затрат на их выполнение не более одного часа. Домашние задания вводятся постепенно с подробным объяснением ученикам хода их выполнения и организации процесса.</w:t>
      </w:r>
    </w:p>
    <w:p w:rsidR="006956DA" w:rsidRPr="00C6388B" w:rsidRDefault="006956DA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начальной школе и 5–6-х классах основной школы домашние задания на выходные не задаются. В 7–11-х классах иногда домашние задания выдаются на выходные дни, направленные на повторение и систематизацию полученных знаний, в объеме, не превышающем половину норм из таблицы 6.6 СанПиН 1.2.3685-21. На праздничные дни домашние задания не задаются.</w:t>
      </w:r>
    </w:p>
    <w:p w:rsidR="006956DA" w:rsidRPr="00C6388B" w:rsidRDefault="006956DA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4. 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8"/>
        <w:gridCol w:w="2053"/>
        <w:gridCol w:w="3876"/>
        <w:gridCol w:w="3480"/>
        <w:gridCol w:w="3416"/>
      </w:tblGrid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Количество учебных недель в году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Ступенчатый режим:</w:t>
            </w:r>
          </w:p>
          <w:p w:rsidR="001E0EB7" w:rsidRPr="00C6388B" w:rsidRDefault="00AD2A62" w:rsidP="00C6388B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35 минут (сентябрь–декабрь);</w:t>
            </w:r>
          </w:p>
          <w:p w:rsidR="001E0EB7" w:rsidRPr="00C6388B" w:rsidRDefault="00C44090" w:rsidP="00C6388B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 xml:space="preserve">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33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2–11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34</w:t>
            </w:r>
          </w:p>
        </w:tc>
      </w:tr>
    </w:tbl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Начало учебных занятий –</w:t>
      </w:r>
      <w:r w:rsidR="00C44090" w:rsidRPr="00C6388B">
        <w:rPr>
          <w:rFonts w:cstheme="minorHAnsi"/>
          <w:color w:val="000000"/>
          <w:sz w:val="28"/>
          <w:szCs w:val="28"/>
          <w:lang w:val="ru-RU"/>
        </w:rPr>
        <w:t xml:space="preserve"> 9.00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C44090" w:rsidRPr="00C6388B">
        <w:rPr>
          <w:rFonts w:cstheme="minorHAnsi"/>
          <w:color w:val="000000"/>
          <w:sz w:val="28"/>
          <w:szCs w:val="28"/>
          <w:lang w:val="ru-RU"/>
        </w:rPr>
        <w:t>часов.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 1 сентября 2025 года школа при составлении расписания учитывала Единое расписание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уроков, рекомендованное Минпросвещением России.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Расписание уроков было оптимизировано с учетом возрастных психофизиологических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особенностей обучающихся, требований СанПиН к распределению учебной нагрузки и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необходимости обеспечения равных условий для всех параллелей и составлено по образцам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Единого расписания уроков, рекомендованного Минпросвещением России.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Отмечено положительное влияние на организацию учебного процесса, снижение «окон» в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расписании и упорядочивание внеурочной деятельности.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Для организации образовательного процесса с применением электронного обучения,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дистанционных образовательных технологий школа использует средства обучения,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цифровой образовательный контент и дистанционные образовательные технологии,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предусмотренные ФГИС «Моя школа» (myschool.edu.ru) и мессенджер МАХ.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Электронное обучение с применением ДОТ в школе проходит организованно. 75 процентов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учителей освоили ФГИС «Моя школа», активно ее используют: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 применяют образовательный контент на уроках;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 используют для организации проектной деятельности.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С марта 2025 года действуют новые нормы об оказании психолого-педагогической и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медицинской помощи, создании условий для детей с ОВЗ и работе психолого-медикопедагогической комиссии (ПМПК).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Для оказание психолого-педагогической и медицинской помощи Минпросвещения России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утвердило типовой порядок организации деятельности по оказанию психологопедагогической, медицинской и социальной помощи (Приказ Минпросвещения России от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06.11.2024 № 778).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 Законе об образовании скорректировали нормы об условиях обучения детей с ОВЗ и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инвалидностью.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1. Закрепили обязанность школ и детских садов создавать специальные условия для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получения образования детей с ОВЗ и инвалидностью по рекомендациям ПМПК, а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инвалидов — также ИПРА (п. 4, ч.6, ст.28 Федерального закона от 29.12.2012 № 273 «Об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образовании в РФ).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2. Формулировку «различные формы умственной отсталости» заменили на «нарушение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интеллекта» (Федеральный закон от 08.08.2024 № 315-ФЗ)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Соответствующие изменения были внесены в локальные акты школы.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Теперь помимо специальных условий для детей с ОВЗ надо соблюдать условия для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инвалидов в части реализации АООП, использования форм, методов и средств обучения и</w:t>
      </w:r>
    </w:p>
    <w:p w:rsidR="006C42B2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воспитания (п. 6, ч.1, ст.48 Федерального закона от 29.12.2012 № 273-ФЗ).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 школе в 2025 году выделены следующие целевые группы обучающихся: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обучающиеся с ОВЗ и инвалидностью;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lastRenderedPageBreak/>
        <w:t> обучающиеся, испытывающие трудности в освоении основных общеобразовательных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программ, развитии и социальной адаптации;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дети, проявляющие различные формы отклоняющегося поведения;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дети участников, ветеранов СВО.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Организовано психолого-педагогического сопровождения учеников каждой целевой группы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 соответствии с планами психолого-педагогического сопровождения. Разработаны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программы психолого-педагогического сопровождения обучающихся целевых групп.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 течение второго полугодия 2024-2025 и первого полугодия 2025-2026 учебного года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проводился мониторинг психологического состояния школьников для отслеживания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психологического статуса с целью получить информацию о возможных рисках. В ходе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мониторинга выявлялись ученики, которые нуждаются в повышенном психологопедагогическом внимании.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Для обучающихся, нуждающихся в повышенном психолого-педагогическом внимании,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составлены индивидуальные планы работы и организовано индивидуальное сопровождение,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включающее: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индивидуальные консультации;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индивидуальные и групповые коррекционные занятия.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Организована работа по подготовке педагогов – учителей и классных руководителей – к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работе с учениками, требующими повышенного психолого-педагогического внимания: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подготовлены памятки и методические материалы для педагогов, как действовать в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ситуациях кризисного состояния ученика на основе рекомендаций Минпросвещения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(письмо Минобрнауки, Минпросвещения от 11.08.2023 № АБ-3386/07).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организованы консультации по работе с учениками разных целевых групп;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 сформирован банк сценариев воспитательных мероприятий для организации</w:t>
      </w:r>
    </w:p>
    <w:p w:rsidR="004D0821" w:rsidRPr="00C6388B" w:rsidRDefault="004D0821" w:rsidP="00C6388B">
      <w:pPr>
        <w:spacing w:before="0" w:beforeAutospacing="0" w:after="0" w:afterAutospacing="0"/>
        <w:rPr>
          <w:rFonts w:cstheme="minorHAnsi"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Cs/>
          <w:color w:val="000000"/>
          <w:sz w:val="28"/>
          <w:szCs w:val="28"/>
          <w:lang w:val="ru-RU"/>
        </w:rPr>
        <w:t>воспитательной работы с учениками целевых групп.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V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СОДЕРЖАНИЕ И КАЧЕСТВО ПОДГОТОВКИ ОБУЧАЮЩИХСЯ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Проведен анализ успеваемости и качества знаний по итогам 202</w:t>
      </w:r>
      <w:r w:rsidR="00E91214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  <w:lang w:val="ru-RU"/>
        </w:rPr>
        <w:t>/2</w:t>
      </w:r>
      <w:r w:rsidR="00E91214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017BA0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года.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93714F" w:rsidRPr="00C6388B" w:rsidRDefault="0093714F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5. Статистика показателей за 202</w:t>
      </w:r>
      <w:r w:rsidR="00E9121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/2</w:t>
      </w:r>
      <w:r w:rsidR="00E9121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="00773590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"/>
        <w:gridCol w:w="10134"/>
        <w:gridCol w:w="2721"/>
      </w:tblGrid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E91214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E91214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 учебный год</w:t>
            </w:r>
          </w:p>
        </w:tc>
      </w:tr>
      <w:tr w:rsidR="001E0EB7" w:rsidRPr="00C638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детей, обучавшихся на конец учебного года (для 202</w:t>
            </w:r>
            <w:r w:rsidR="00E91214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/2</w:t>
            </w:r>
            <w:r w:rsidR="00E91214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),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FD14C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  <w:r w:rsidR="00E91214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E9121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38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B8444D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  <w:r w:rsidR="00E91214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E9121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1E0EB7" w:rsidRPr="00C638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8526DA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начальная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C6388B" w:rsidTr="006C42B2">
        <w:trPr>
          <w:trHeight w:val="2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C6388B" w:rsidTr="006C42B2">
        <w:trPr>
          <w:trHeight w:val="293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Не 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об основном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о 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</w:t>
            </w:r>
          </w:p>
        </w:tc>
      </w:tr>
      <w:tr w:rsidR="001E0EB7" w:rsidRPr="00C6388B" w:rsidTr="008526DA">
        <w:trPr>
          <w:trHeight w:val="47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B8444D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в основной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B8444D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– в 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B8444D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</w:tr>
    </w:tbl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Школе организовано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профильное обучение на уровне среднего общего образования.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Краткий анализ динамики результатов успеваемости и качества знаний</w:t>
      </w:r>
    </w:p>
    <w:p w:rsidR="0093714F" w:rsidRPr="00C6388B" w:rsidRDefault="0093714F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 xml:space="preserve">Таблица 6. Результаты освоения учащимися программы начального общего образования по показателю </w:t>
      </w:r>
      <w:r w:rsidR="006C42B2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«успеваемость» в 202</w:t>
      </w:r>
      <w:r w:rsidR="00E9121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="00773590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году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E91214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году с результатами освоения учащимися программы начального общего образования по показателю «успеваемость» в 202</w:t>
      </w:r>
      <w:r w:rsidR="00E91214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году, то</w:t>
      </w:r>
      <w:r w:rsidR="00E8031C" w:rsidRPr="00C6388B">
        <w:rPr>
          <w:rFonts w:cstheme="minorHAnsi"/>
          <w:color w:val="000000"/>
          <w:sz w:val="28"/>
          <w:szCs w:val="28"/>
          <w:lang w:val="ru-RU"/>
        </w:rPr>
        <w:t xml:space="preserve"> можно отметить, что Качество снизилось на 3.26%</w:t>
      </w:r>
    </w:p>
    <w:p w:rsidR="00400C31" w:rsidRPr="00C6388B" w:rsidRDefault="00400C31" w:rsidP="00C6388B">
      <w:pPr>
        <w:spacing w:before="0" w:beforeAutospacing="0" w:after="0" w:afterAutospacing="0"/>
        <w:rPr>
          <w:rFonts w:ascii="Calibri" w:eastAsia="Calibri" w:hAnsi="Times New Roman" w:cs="Times New Roman"/>
          <w:color w:val="000000"/>
          <w:sz w:val="28"/>
          <w:szCs w:val="28"/>
          <w:lang w:val="ru-RU"/>
        </w:rPr>
      </w:pPr>
    </w:p>
    <w:p w:rsidR="00400C31" w:rsidRPr="00C6388B" w:rsidRDefault="00400C31" w:rsidP="00C6388B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6388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Таблица 1. Показатели качественной успеваемости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4"/>
        <w:gridCol w:w="1849"/>
        <w:gridCol w:w="1701"/>
        <w:gridCol w:w="1655"/>
        <w:gridCol w:w="2856"/>
      </w:tblGrid>
      <w:tr w:rsidR="00773590" w:rsidRPr="00C6388B" w:rsidTr="007735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C31" w:rsidRPr="00C6388B" w:rsidRDefault="00400C31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</w:p>
          <w:p w:rsidR="00400C31" w:rsidRPr="00C6388B" w:rsidRDefault="00400C31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0C31" w:rsidRPr="00C6388B" w:rsidRDefault="00400C31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Качественная успеваемость, %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90" w:rsidRPr="00C6388B" w:rsidRDefault="00773590" w:rsidP="00C6388B">
            <w:pPr>
              <w:rPr>
                <w:sz w:val="28"/>
                <w:szCs w:val="28"/>
              </w:rPr>
            </w:pPr>
          </w:p>
        </w:tc>
      </w:tr>
      <w:tr w:rsidR="00E91214" w:rsidRPr="00C6388B" w:rsidTr="00E9121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ind w:left="75" w:right="75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2021/22 уч</w:t>
            </w:r>
            <w:r w:rsidRPr="00C6388B">
              <w:rPr>
                <w:sz w:val="28"/>
                <w:szCs w:val="28"/>
                <w:lang w:val="ru-RU"/>
              </w:rPr>
              <w:t xml:space="preserve">. </w:t>
            </w:r>
            <w:r w:rsidRPr="00C6388B">
              <w:rPr>
                <w:sz w:val="28"/>
                <w:szCs w:val="28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2022/23 уч</w:t>
            </w: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165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2023/2024 уч</w:t>
            </w: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214" w:rsidRPr="00C6388B" w:rsidRDefault="00E91214" w:rsidP="00C6388B">
            <w:pPr>
              <w:rPr>
                <w:sz w:val="28"/>
                <w:szCs w:val="28"/>
                <w:lang w:val="ru-RU"/>
              </w:rPr>
            </w:pPr>
            <w:r w:rsidRPr="00C6388B">
              <w:rPr>
                <w:sz w:val="28"/>
                <w:szCs w:val="28"/>
                <w:lang w:val="ru-RU"/>
              </w:rPr>
              <w:t>2024\2025 уч.год</w:t>
            </w:r>
          </w:p>
        </w:tc>
      </w:tr>
      <w:tr w:rsidR="00E91214" w:rsidRPr="00C6388B" w:rsidTr="00E912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1–4-е</w:t>
            </w:r>
          </w:p>
        </w:tc>
        <w:tc>
          <w:tcPr>
            <w:tcW w:w="18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86,8%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80,2%</w:t>
            </w:r>
          </w:p>
        </w:tc>
        <w:tc>
          <w:tcPr>
            <w:tcW w:w="16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57,9%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214" w:rsidRPr="00C6388B" w:rsidRDefault="00130D94" w:rsidP="00C6388B">
            <w:pPr>
              <w:rPr>
                <w:sz w:val="28"/>
                <w:szCs w:val="28"/>
                <w:lang w:val="ru-RU"/>
              </w:rPr>
            </w:pPr>
            <w:r w:rsidRPr="00C6388B">
              <w:rPr>
                <w:sz w:val="28"/>
                <w:szCs w:val="28"/>
                <w:lang w:val="ru-RU"/>
              </w:rPr>
              <w:t>71,1</w:t>
            </w:r>
            <w:r w:rsidR="00E8031C" w:rsidRPr="00C6388B">
              <w:rPr>
                <w:sz w:val="28"/>
                <w:szCs w:val="28"/>
                <w:lang w:val="ru-RU"/>
              </w:rPr>
              <w:t>%</w:t>
            </w:r>
          </w:p>
        </w:tc>
      </w:tr>
      <w:tr w:rsidR="00E91214" w:rsidRPr="00C6388B" w:rsidTr="00E912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5–9-е</w:t>
            </w:r>
          </w:p>
        </w:tc>
        <w:tc>
          <w:tcPr>
            <w:tcW w:w="18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57,3%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55,1%</w:t>
            </w:r>
          </w:p>
        </w:tc>
        <w:tc>
          <w:tcPr>
            <w:tcW w:w="16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49,9%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214" w:rsidRPr="00C6388B" w:rsidRDefault="00130D94" w:rsidP="00C6388B">
            <w:pPr>
              <w:rPr>
                <w:sz w:val="28"/>
                <w:szCs w:val="28"/>
                <w:lang w:val="ru-RU"/>
              </w:rPr>
            </w:pPr>
            <w:r w:rsidRPr="00C6388B">
              <w:rPr>
                <w:sz w:val="28"/>
                <w:szCs w:val="28"/>
                <w:lang w:val="ru-RU"/>
              </w:rPr>
              <w:t>39,7</w:t>
            </w:r>
            <w:r w:rsidR="00E8031C" w:rsidRPr="00C6388B">
              <w:rPr>
                <w:sz w:val="28"/>
                <w:szCs w:val="28"/>
                <w:lang w:val="ru-RU"/>
              </w:rPr>
              <w:t>%</w:t>
            </w:r>
          </w:p>
        </w:tc>
      </w:tr>
      <w:tr w:rsidR="00E91214" w:rsidRPr="00C6388B" w:rsidTr="00E9121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  <w:r w:rsidRPr="00C6388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-11 -е</w:t>
            </w:r>
          </w:p>
        </w:tc>
        <w:tc>
          <w:tcPr>
            <w:tcW w:w="18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38,9%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51,5%</w:t>
            </w:r>
          </w:p>
        </w:tc>
        <w:tc>
          <w:tcPr>
            <w:tcW w:w="16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52%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214" w:rsidRPr="00C6388B" w:rsidRDefault="00130D94" w:rsidP="00C6388B">
            <w:pPr>
              <w:rPr>
                <w:sz w:val="28"/>
                <w:szCs w:val="28"/>
                <w:lang w:val="ru-RU"/>
              </w:rPr>
            </w:pPr>
            <w:r w:rsidRPr="00C6388B">
              <w:rPr>
                <w:sz w:val="28"/>
                <w:szCs w:val="28"/>
                <w:lang w:val="ru-RU"/>
              </w:rPr>
              <w:t>42,9</w:t>
            </w:r>
            <w:r w:rsidR="00E8031C" w:rsidRPr="00C6388B">
              <w:rPr>
                <w:sz w:val="28"/>
                <w:szCs w:val="28"/>
                <w:lang w:val="ru-RU"/>
              </w:rPr>
              <w:t>%</w:t>
            </w:r>
          </w:p>
        </w:tc>
      </w:tr>
      <w:tr w:rsidR="00E91214" w:rsidRPr="00C6388B" w:rsidTr="00E91214">
        <w:trPr>
          <w:trHeight w:val="258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1214" w:rsidRPr="00C6388B" w:rsidRDefault="00E91214" w:rsidP="00C6388B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6388B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Общее по школе</w:t>
            </w:r>
          </w:p>
        </w:tc>
        <w:tc>
          <w:tcPr>
            <w:tcW w:w="18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63,5%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60,8%</w:t>
            </w:r>
          </w:p>
        </w:tc>
        <w:tc>
          <w:tcPr>
            <w:tcW w:w="165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1214" w:rsidRPr="00C6388B" w:rsidRDefault="00E91214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53,26%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1214" w:rsidRPr="00C6388B" w:rsidRDefault="00E8031C" w:rsidP="00C6388B">
            <w:pPr>
              <w:rPr>
                <w:sz w:val="28"/>
                <w:szCs w:val="28"/>
                <w:lang w:val="ru-RU"/>
              </w:rPr>
            </w:pPr>
            <w:r w:rsidRPr="00C6388B">
              <w:rPr>
                <w:sz w:val="28"/>
                <w:szCs w:val="28"/>
                <w:lang w:val="ru-RU"/>
              </w:rPr>
              <w:t>50%</w:t>
            </w:r>
          </w:p>
        </w:tc>
      </w:tr>
    </w:tbl>
    <w:p w:rsidR="00E8031C" w:rsidRPr="00C6388B" w:rsidRDefault="00400C31" w:rsidP="00C6388B">
      <w:pPr>
        <w:spacing w:before="0" w:beforeAutospacing="0" w:after="0" w:afterAutospacing="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Заметна положительная динамика качественной</w:t>
      </w:r>
      <w:r w:rsidR="00E8031C"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успеваемости на уровне начального</w:t>
      </w:r>
      <w:r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общего образования. В</w:t>
      </w:r>
      <w:r w:rsidRPr="00C6388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целом по школе качественная успеваемость за учебный год снизилась. Наблюдается существенное понижение качества знаний</w:t>
      </w:r>
      <w:r w:rsidRPr="00C6388B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 уровне основного общего образования</w:t>
      </w:r>
      <w:r w:rsidR="00E8031C"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СОО</w:t>
      </w:r>
      <w:r w:rsidRPr="00C6388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E8031C" w:rsidRPr="00C6388B" w:rsidRDefault="00E8031C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A22920" w:rsidRPr="00C6388B" w:rsidRDefault="00AD2A62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 w:rsidR="008F1EF4" w:rsidRPr="00C6388B">
        <w:rPr>
          <w:rFonts w:cstheme="minorHAnsi"/>
          <w:b/>
          <w:bCs/>
          <w:color w:val="000000"/>
          <w:sz w:val="28"/>
          <w:szCs w:val="28"/>
        </w:rPr>
        <w:t>«успевае</w:t>
      </w:r>
      <w:r w:rsidR="008F1EF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м</w:t>
      </w:r>
      <w:r w:rsidRPr="00C6388B">
        <w:rPr>
          <w:rFonts w:cstheme="minorHAnsi"/>
          <w:b/>
          <w:bCs/>
          <w:color w:val="000000"/>
          <w:sz w:val="28"/>
          <w:szCs w:val="28"/>
        </w:rPr>
        <w:t>ость» в 202</w:t>
      </w:r>
      <w:r w:rsidR="008F1EF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4\25</w:t>
      </w:r>
      <w:r w:rsidRPr="00C6388B">
        <w:rPr>
          <w:rFonts w:cstheme="minorHAnsi"/>
          <w:b/>
          <w:bCs/>
          <w:color w:val="000000"/>
          <w:sz w:val="28"/>
          <w:szCs w:val="28"/>
        </w:rPr>
        <w:t> году</w:t>
      </w:r>
    </w:p>
    <w:tbl>
      <w:tblPr>
        <w:tblW w:w="10937" w:type="dxa"/>
        <w:tblLook w:val="04A0" w:firstRow="1" w:lastRow="0" w:firstColumn="1" w:lastColumn="0" w:noHBand="0" w:noVBand="1"/>
      </w:tblPr>
      <w:tblGrid>
        <w:gridCol w:w="882"/>
        <w:gridCol w:w="1988"/>
        <w:gridCol w:w="693"/>
        <w:gridCol w:w="669"/>
        <w:gridCol w:w="669"/>
        <w:gridCol w:w="906"/>
        <w:gridCol w:w="620"/>
        <w:gridCol w:w="906"/>
        <w:gridCol w:w="620"/>
        <w:gridCol w:w="620"/>
        <w:gridCol w:w="620"/>
        <w:gridCol w:w="854"/>
        <w:gridCol w:w="700"/>
        <w:gridCol w:w="960"/>
      </w:tblGrid>
      <w:tr w:rsidR="00E8031C" w:rsidRPr="00C6388B" w:rsidTr="00E8031C">
        <w:trPr>
          <w:trHeight w:val="510"/>
        </w:trPr>
        <w:tc>
          <w:tcPr>
            <w:tcW w:w="99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Анализ успеваемости и качества знаний за годовые оценки 2024/2025 учебного года в МОБУ СОШ с. Подлубово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585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t>по классам начального общего уровня образования</w:t>
            </w: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br/>
              <w:t>за годовые оценки 2024/2025 учебного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175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lastRenderedPageBreak/>
              <w:t>Классы (кл.рук.)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Учеников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Отличники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Качество,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Успеваемость,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2А  (Кулакова Р. М.)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83,33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3А  (Золотарева Е. В.)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4А  (Зиганурова Р. З.)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71,05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57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Кол-во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неуспевающих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обучающиеся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Предмет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Причина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Нет ни одного неуспевающего по уровню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585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t>по классам основного общего уровня образования</w:t>
            </w: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br/>
              <w:t>за годовые оценки 2024/2025 учебного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175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Классы (кл.рук.)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Учеников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Отличники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Качество,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Успеваемость,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5А  (Левадная Л. Ф.)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6А  (Сыкорова Г. С.)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14,29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7А  (Никишина Э. Н.)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54,55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8А  (Ковшова Л. А.)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33,33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9А  (Батырова Р. Ф.)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lastRenderedPageBreak/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39,73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30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Кол-во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неуспевающих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обучающиеся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Предмет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Причина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Нет ни одного неуспевающего по уровню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585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t>по классам среднего общего уровня образования</w:t>
            </w: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br w:type="page"/>
              <w:t>за годовые оценки 2024/2025 учебного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1755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Классы (кл.рук.)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Учеников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Отличники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Качество,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Успеваемость,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11А  (Сухова В. Н.)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66,7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3D3D3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Cs/>
                <w:i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C6388B">
              <w:rPr>
                <w:rFonts w:ascii="Calibri" w:eastAsia="Times New Roman" w:hAnsi="Calibri" w:cs="Calibri"/>
                <w:bCs/>
                <w:iCs/>
                <w:color w:val="000000"/>
                <w:sz w:val="28"/>
                <w:szCs w:val="28"/>
                <w:lang w:val="ru-RU" w:eastAsia="ru-RU"/>
              </w:rPr>
              <w:t>10 кл ( Игнатишин Г.Л.)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t>Итого по уровню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8F1EF4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42,9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300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Класс</w:t>
            </w:r>
          </w:p>
        </w:tc>
        <w:tc>
          <w:tcPr>
            <w:tcW w:w="1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Кол-во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неуспевающих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обучающиеся</w:t>
            </w:r>
          </w:p>
        </w:tc>
        <w:tc>
          <w:tcPr>
            <w:tcW w:w="21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Предмет</w:t>
            </w:r>
          </w:p>
        </w:tc>
        <w:tc>
          <w:tcPr>
            <w:tcW w:w="18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Причина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Нет ни одного неуспевающего по уровню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997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16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Arial" w:eastAsia="Times New Roman" w:hAnsi="Arial" w:cs="Arial"/>
                <w:color w:val="000000"/>
                <w:sz w:val="28"/>
                <w:szCs w:val="28"/>
                <w:lang w:val="ru-RU" w:eastAsia="ru-RU"/>
              </w:rPr>
              <w:lastRenderedPageBreak/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Учеников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Отличники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Хорошисты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"4"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Троечники</w:t>
            </w: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br/>
              <w:t>с одной "3"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Неуспевающие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Н/A по болезни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Качество, %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Успеваемость,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 w:eastAsia="ru-RU"/>
              </w:rPr>
              <w:t>Итого по всем уровням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4F67F0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49,57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  <w:r w:rsidRPr="00C6388B"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E8031C" w:rsidRPr="00C6388B" w:rsidTr="00E8031C">
        <w:trPr>
          <w:trHeight w:val="288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31C" w:rsidRPr="00C6388B" w:rsidRDefault="00E8031C" w:rsidP="00C6388B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684F97" w:rsidRPr="00C6388B" w:rsidRDefault="00684F97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ГИА-202</w:t>
      </w:r>
      <w:r w:rsidR="00773590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="008F1EF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\2025 уч.год</w:t>
      </w:r>
    </w:p>
    <w:p w:rsidR="001E0EB7" w:rsidRPr="00C6388B" w:rsidRDefault="00773590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>В 202</w:t>
      </w:r>
      <w:r w:rsidR="008F1EF4" w:rsidRPr="00C6388B">
        <w:rPr>
          <w:rFonts w:cstheme="minorHAnsi"/>
          <w:color w:val="000000"/>
          <w:sz w:val="28"/>
          <w:szCs w:val="28"/>
          <w:lang w:val="ru-RU"/>
        </w:rPr>
        <w:t>4\2025 учебном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году ГИА прошла в обычном формате в соответствии с порядками ГИА-9. Девятиклассники сдавали ОГЭ по русскому языку и математике, а также по двум предметам на выбор. В 202</w:t>
      </w:r>
      <w:r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году школьники, прибывшие из ДНР, ЛНР и Украины и продолжившие учебу на территории РФ, могли воспользоваться правом выбора формы ГИА: они могли сдавать ОГЭ или ЕГЭ либо пройти ГИА в форме промежуточной аттестации (постановление от 31.03.2022 № 538). В М</w:t>
      </w:r>
      <w:r w:rsidR="00B82B9F" w:rsidRPr="00C6388B">
        <w:rPr>
          <w:rFonts w:cstheme="minorHAnsi"/>
          <w:color w:val="000000"/>
          <w:sz w:val="28"/>
          <w:szCs w:val="28"/>
          <w:lang w:val="ru-RU"/>
        </w:rPr>
        <w:t>ОБ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У </w:t>
      </w:r>
      <w:r w:rsidR="00B82B9F" w:rsidRPr="00C6388B">
        <w:rPr>
          <w:rFonts w:cstheme="minorHAnsi"/>
          <w:color w:val="000000"/>
          <w:sz w:val="28"/>
          <w:szCs w:val="28"/>
          <w:lang w:val="ru-RU"/>
        </w:rPr>
        <w:t xml:space="preserve">СОШ с.Подлубово </w:t>
      </w:r>
      <w:r w:rsidR="00F10D1F" w:rsidRPr="00C6388B">
        <w:rPr>
          <w:rFonts w:cstheme="minorHAnsi"/>
          <w:color w:val="000000"/>
          <w:sz w:val="28"/>
          <w:szCs w:val="28"/>
          <w:lang w:val="ru-RU"/>
        </w:rPr>
        <w:t>таких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зачислен</w:t>
      </w:r>
      <w:r w:rsidR="00B82B9F" w:rsidRPr="00C6388B">
        <w:rPr>
          <w:rFonts w:cstheme="minorHAnsi"/>
          <w:color w:val="000000"/>
          <w:sz w:val="28"/>
          <w:szCs w:val="28"/>
          <w:lang w:val="ru-RU"/>
        </w:rPr>
        <w:t xml:space="preserve">ных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учеников </w:t>
      </w:r>
      <w:r w:rsidR="00B82B9F" w:rsidRPr="00C6388B">
        <w:rPr>
          <w:rFonts w:cstheme="minorHAnsi"/>
          <w:color w:val="000000"/>
          <w:sz w:val="28"/>
          <w:szCs w:val="28"/>
          <w:lang w:val="ru-RU"/>
        </w:rPr>
        <w:t>не было.</w:t>
      </w:r>
    </w:p>
    <w:p w:rsidR="006C42B2" w:rsidRPr="00C6388B" w:rsidRDefault="006C42B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9. Общая численность выпускников 202</w:t>
      </w:r>
      <w:r w:rsidR="008F1EF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/2</w:t>
      </w:r>
      <w:r w:rsidR="008F1EF4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68"/>
        <w:gridCol w:w="1504"/>
        <w:gridCol w:w="1644"/>
      </w:tblGrid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9-е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11-е классы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Общее количество выпускников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Количество обучающихся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обучающихся, проходивших процедуру ГИА</w:t>
            </w:r>
            <w:r w:rsidR="00C268FE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(ЕГЭ)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Количество обучающихся, получивших аттестат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C268FE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Количество, получивших справку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292D0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6C42B2" w:rsidRPr="00C6388B" w:rsidRDefault="006C42B2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ГИА в 9-х классах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202</w:t>
      </w:r>
      <w:r w:rsidR="00BC252A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  <w:lang w:val="ru-RU"/>
        </w:rPr>
        <w:t>/2</w:t>
      </w:r>
      <w:r w:rsidR="00BC252A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учебном году одним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из условий допуска обучающихся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9-х классов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к ГИА было получение «зачета» за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итоговое собеседование.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Испытание прошло в </w:t>
      </w:r>
      <w:r w:rsidR="00CC379A" w:rsidRPr="00C6388B">
        <w:rPr>
          <w:rFonts w:cstheme="minorHAnsi"/>
          <w:color w:val="000000"/>
          <w:sz w:val="28"/>
          <w:szCs w:val="28"/>
          <w:lang w:val="ru-RU"/>
        </w:rPr>
        <w:t>МОБУ СОШ с.Подлубово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в очном формате. В итоговом собеседовании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приняли участие</w:t>
      </w:r>
      <w:r w:rsidR="00BC252A" w:rsidRPr="00C6388B">
        <w:rPr>
          <w:rFonts w:cstheme="minorHAnsi"/>
          <w:color w:val="000000"/>
          <w:sz w:val="28"/>
          <w:szCs w:val="28"/>
          <w:lang w:val="ru-RU"/>
        </w:rPr>
        <w:t xml:space="preserve"> 20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(100%), все участники получили «зачет».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202</w:t>
      </w:r>
      <w:r w:rsidR="00BC252A" w:rsidRPr="00C6388B">
        <w:rPr>
          <w:rFonts w:cstheme="minorHAnsi"/>
          <w:color w:val="000000"/>
          <w:sz w:val="28"/>
          <w:szCs w:val="28"/>
          <w:lang w:val="ru-RU"/>
        </w:rPr>
        <w:t xml:space="preserve">5 </w:t>
      </w:r>
      <w:r w:rsidRPr="00C6388B">
        <w:rPr>
          <w:rFonts w:cstheme="minorHAnsi"/>
          <w:color w:val="000000"/>
          <w:sz w:val="28"/>
          <w:szCs w:val="28"/>
          <w:lang w:val="ru-RU"/>
        </w:rPr>
        <w:t>году</w:t>
      </w:r>
      <w:r w:rsidR="00BC252A" w:rsidRPr="00C6388B">
        <w:rPr>
          <w:rFonts w:cstheme="minorHAnsi"/>
          <w:color w:val="000000"/>
          <w:sz w:val="28"/>
          <w:szCs w:val="28"/>
          <w:lang w:val="ru-RU"/>
        </w:rPr>
        <w:t xml:space="preserve"> 20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девятиклассников сдавали ГИА в форме ОГЭ. Обучающиеся сдали ОГЭ по основным предметам – русскому языку и математике на высоком уровне.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Успеваемость по математике и русскому языку з</w:t>
      </w:r>
      <w:r w:rsidR="007E4390" w:rsidRPr="00C6388B">
        <w:rPr>
          <w:rFonts w:cstheme="minorHAnsi"/>
          <w:color w:val="000000"/>
          <w:sz w:val="28"/>
          <w:szCs w:val="28"/>
          <w:lang w:val="ru-RU"/>
        </w:rPr>
        <w:t>а последние 5 лет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не изменилась и стабильно составляет 100 процентов. Качество </w:t>
      </w:r>
      <w:r w:rsidR="00CC379A" w:rsidRPr="00C6388B">
        <w:rPr>
          <w:rFonts w:cstheme="minorHAnsi"/>
          <w:color w:val="000000"/>
          <w:sz w:val="28"/>
          <w:szCs w:val="28"/>
          <w:lang w:val="ru-RU"/>
        </w:rPr>
        <w:t>понизилось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на</w:t>
      </w:r>
      <w:r w:rsidR="007E4390" w:rsidRPr="00C6388B">
        <w:rPr>
          <w:rFonts w:cstheme="minorHAnsi"/>
          <w:color w:val="000000"/>
          <w:sz w:val="28"/>
          <w:szCs w:val="28"/>
          <w:lang w:val="ru-RU"/>
        </w:rPr>
        <w:t xml:space="preserve"> 5,45 </w:t>
      </w:r>
      <w:r w:rsidR="00CC379A" w:rsidRPr="00C6388B">
        <w:rPr>
          <w:rFonts w:cstheme="minorHAnsi"/>
          <w:color w:val="000000"/>
          <w:sz w:val="28"/>
          <w:szCs w:val="28"/>
          <w:lang w:val="ru-RU"/>
        </w:rPr>
        <w:t>процента</w:t>
      </w:r>
      <w:r w:rsidR="007E4390" w:rsidRPr="00C6388B">
        <w:rPr>
          <w:rFonts w:cstheme="minorHAnsi"/>
          <w:color w:val="000000"/>
          <w:sz w:val="28"/>
          <w:szCs w:val="28"/>
          <w:lang w:val="ru-RU"/>
        </w:rPr>
        <w:t xml:space="preserve"> по русскому языку, повысилась на 9,20 </w:t>
      </w:r>
      <w:r w:rsidRPr="00C6388B">
        <w:rPr>
          <w:rFonts w:cstheme="minorHAnsi"/>
          <w:color w:val="000000"/>
          <w:sz w:val="28"/>
          <w:szCs w:val="28"/>
          <w:lang w:val="ru-RU"/>
        </w:rPr>
        <w:t>процента по математике.</w:t>
      </w:r>
    </w:p>
    <w:p w:rsidR="0093714F" w:rsidRPr="00C6388B" w:rsidRDefault="0093714F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10. Результаты ОГЭ по обязательным предметам</w:t>
      </w:r>
    </w:p>
    <w:p w:rsidR="00C268FE" w:rsidRPr="00C6388B" w:rsidRDefault="00C268FE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8"/>
        <w:gridCol w:w="1922"/>
        <w:gridCol w:w="1329"/>
        <w:gridCol w:w="1923"/>
        <w:gridCol w:w="1922"/>
        <w:gridCol w:w="1329"/>
        <w:gridCol w:w="1923"/>
      </w:tblGrid>
      <w:tr w:rsidR="001E0EB7" w:rsidRPr="00C638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Учебный</w:t>
            </w:r>
            <w:r w:rsidR="006C42B2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Средний</w:t>
            </w:r>
            <w:r w:rsidR="006C42B2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Успеваемость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Средний</w:t>
            </w:r>
            <w:r w:rsidR="006C42B2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балл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2019/2020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Отменены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2020/2021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42,9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3,6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21,4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3,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8821C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64,7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</w:t>
            </w:r>
            <w:r w:rsidR="008821C2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622E14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622E1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622E1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F6319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23,53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F6319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622E14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0310EC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41,78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2E14" w:rsidRPr="00C6388B" w:rsidRDefault="000310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3,47</w:t>
            </w:r>
          </w:p>
        </w:tc>
      </w:tr>
      <w:tr w:rsidR="00C268FE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2023//2024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54,55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90,91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45,45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3,55</w:t>
            </w:r>
          </w:p>
        </w:tc>
      </w:tr>
      <w:tr w:rsidR="00DD6189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2024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\2025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64,71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3,55</w:t>
            </w:r>
          </w:p>
        </w:tc>
      </w:tr>
    </w:tbl>
    <w:p w:rsidR="000310EC" w:rsidRPr="00C6388B" w:rsidRDefault="000310EC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0310EC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Также</w:t>
      </w:r>
      <w:r w:rsidR="008821C2" w:rsidRPr="00C6388B">
        <w:rPr>
          <w:rFonts w:cstheme="minorHAnsi"/>
          <w:color w:val="000000"/>
          <w:sz w:val="28"/>
          <w:szCs w:val="28"/>
          <w:lang w:val="ru-RU"/>
        </w:rPr>
        <w:t xml:space="preserve"> 1</w:t>
      </w:r>
      <w:r w:rsidR="0070081C" w:rsidRPr="00C6388B">
        <w:rPr>
          <w:rFonts w:cstheme="minorHAnsi"/>
          <w:color w:val="000000"/>
          <w:sz w:val="28"/>
          <w:szCs w:val="28"/>
          <w:lang w:val="ru-RU"/>
        </w:rPr>
        <w:t>7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выпускников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9-х классов успешно сдали ОГЭ по выбранным предметам.</w:t>
      </w:r>
      <w:r w:rsidR="006C42B2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</w:p>
    <w:p w:rsidR="0070081C" w:rsidRPr="00C6388B" w:rsidRDefault="0070081C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11. Результаты ОГЭ в 9-х 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3"/>
        <w:gridCol w:w="3463"/>
        <w:gridCol w:w="1329"/>
        <w:gridCol w:w="1258"/>
        <w:gridCol w:w="1922"/>
      </w:tblGrid>
      <w:tr w:rsidR="001E0EB7" w:rsidRPr="00C638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Количество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Качество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Средний</w:t>
            </w:r>
            <w:r w:rsidRPr="00C6388B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Успеваемость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4C0C6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F244AA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  <w:r w:rsidR="007E439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0310EC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Инфораматика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4C0C6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F244AA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</w:t>
            </w:r>
            <w:r w:rsidR="007E439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4C0C6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  <w:r w:rsidR="007E4390" w:rsidRPr="00C6388B">
              <w:rPr>
                <w:rFonts w:cstheme="minorHAnsi"/>
                <w:sz w:val="28"/>
                <w:szCs w:val="28"/>
                <w:lang w:val="ru-RU"/>
              </w:rPr>
              <w:t>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="004C0C6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58,33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F244AA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</w:t>
            </w:r>
            <w:r w:rsidR="007E439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100</w:t>
            </w:r>
          </w:p>
        </w:tc>
      </w:tr>
      <w:tr w:rsidR="000310EC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0EC" w:rsidRPr="00C6388B" w:rsidRDefault="006F6EB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0EC" w:rsidRPr="00C6388B" w:rsidRDefault="004C0C6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0EC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0EC" w:rsidRPr="00C6388B" w:rsidRDefault="00B257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10EC" w:rsidRPr="00C6388B" w:rsidRDefault="000310E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A25E82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5E82" w:rsidRPr="00C6388B" w:rsidRDefault="00A25E8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5E82" w:rsidRPr="00C6388B" w:rsidRDefault="00A25E8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5E82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5E82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5E82" w:rsidRPr="00C6388B" w:rsidRDefault="007E439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</w:tr>
    </w:tbl>
    <w:p w:rsidR="000310EC" w:rsidRPr="00C6388B" w:rsidRDefault="000310EC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Замечаний о нарушении процедуры проведения ГИА-9 в 202</w:t>
      </w:r>
      <w:r w:rsidR="00221B76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CC2FBF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году не было, что является хорошим результатом работы с участниками образовательных </w:t>
      </w:r>
      <w:r w:rsidR="00F244AA" w:rsidRPr="00C6388B">
        <w:rPr>
          <w:rFonts w:cstheme="minorHAnsi"/>
          <w:color w:val="000000"/>
          <w:sz w:val="28"/>
          <w:szCs w:val="28"/>
          <w:lang w:val="ru-RU"/>
        </w:rPr>
        <w:t>отношений.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Все девятиклассники </w:t>
      </w:r>
      <w:r w:rsidR="00622E14" w:rsidRPr="00C6388B">
        <w:rPr>
          <w:rFonts w:cstheme="minorHAnsi"/>
          <w:color w:val="000000"/>
          <w:sz w:val="28"/>
          <w:szCs w:val="28"/>
          <w:lang w:val="ru-RU"/>
        </w:rPr>
        <w:t>ш</w:t>
      </w:r>
      <w:r w:rsidRPr="00C6388B">
        <w:rPr>
          <w:rFonts w:cstheme="minorHAnsi"/>
          <w:color w:val="000000"/>
          <w:sz w:val="28"/>
          <w:szCs w:val="28"/>
          <w:lang w:val="ru-RU"/>
        </w:rPr>
        <w:t>колы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успешно закончили 202</w:t>
      </w:r>
      <w:r w:rsidR="0094351C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  <w:lang w:val="ru-RU"/>
        </w:rPr>
        <w:t>/2</w:t>
      </w:r>
      <w:r w:rsidR="0094351C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C268FE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учебный год и получили аттестаты об основном общем образовании. Аттестат с </w:t>
      </w:r>
      <w:r w:rsidR="00F244AA" w:rsidRPr="00C6388B">
        <w:rPr>
          <w:rFonts w:cstheme="minorHAnsi"/>
          <w:color w:val="000000"/>
          <w:sz w:val="28"/>
          <w:szCs w:val="28"/>
          <w:lang w:val="ru-RU"/>
        </w:rPr>
        <w:t>отличием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F244AA" w:rsidRPr="00C6388B">
        <w:rPr>
          <w:rFonts w:cstheme="minorHAnsi"/>
          <w:color w:val="000000"/>
          <w:sz w:val="28"/>
          <w:szCs w:val="28"/>
          <w:lang w:val="ru-RU"/>
        </w:rPr>
        <w:t>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человек, что составило</w:t>
      </w:r>
      <w:r w:rsidR="00F244AA" w:rsidRPr="00C6388B">
        <w:rPr>
          <w:rFonts w:cstheme="minorHAnsi"/>
          <w:color w:val="000000"/>
          <w:sz w:val="28"/>
          <w:szCs w:val="28"/>
          <w:lang w:val="ru-RU"/>
        </w:rPr>
        <w:t xml:space="preserve"> 0 </w:t>
      </w:r>
      <w:r w:rsidRPr="00C6388B">
        <w:rPr>
          <w:rFonts w:cstheme="minorHAnsi"/>
          <w:color w:val="000000"/>
          <w:sz w:val="28"/>
          <w:szCs w:val="28"/>
          <w:lang w:val="ru-RU"/>
        </w:rPr>
        <w:t>процентов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от общей численности выпускников.</w:t>
      </w:r>
    </w:p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Результаты ЕГЭ по русскому языку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7"/>
        <w:gridCol w:w="1397"/>
        <w:gridCol w:w="1400"/>
        <w:gridCol w:w="1393"/>
        <w:gridCol w:w="1393"/>
        <w:gridCol w:w="1393"/>
        <w:gridCol w:w="1393"/>
        <w:gridCol w:w="1393"/>
        <w:gridCol w:w="1393"/>
        <w:gridCol w:w="1397"/>
      </w:tblGrid>
      <w:tr w:rsidR="0038789D" w:rsidRPr="00C6388B" w:rsidTr="0038789D">
        <w:tc>
          <w:tcPr>
            <w:tcW w:w="1408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Баллы</w:t>
            </w:r>
          </w:p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0-24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25-40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41-50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51-60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61-70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71-80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81-90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91-1000</w:t>
            </w:r>
          </w:p>
        </w:tc>
      </w:tr>
      <w:tr w:rsidR="0038789D" w:rsidRPr="00C6388B" w:rsidTr="0038789D">
        <w:tc>
          <w:tcPr>
            <w:tcW w:w="1408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9" w:type="dxa"/>
          </w:tcPr>
          <w:p w:rsidR="0038789D" w:rsidRPr="00C6388B" w:rsidRDefault="00221B76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</w:tbl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0310EC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Результаты ЕГЭ по математике (профиль)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7"/>
        <w:gridCol w:w="1397"/>
        <w:gridCol w:w="1400"/>
        <w:gridCol w:w="1393"/>
        <w:gridCol w:w="1393"/>
        <w:gridCol w:w="1393"/>
        <w:gridCol w:w="1393"/>
        <w:gridCol w:w="1393"/>
        <w:gridCol w:w="1393"/>
        <w:gridCol w:w="1397"/>
      </w:tblGrid>
      <w:tr w:rsidR="0038789D" w:rsidRPr="00C6388B" w:rsidTr="00864921">
        <w:tc>
          <w:tcPr>
            <w:tcW w:w="1408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Баллы</w:t>
            </w:r>
          </w:p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0-24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25-40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41-50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51-60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61-70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71-80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81-90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91-1000</w:t>
            </w:r>
          </w:p>
        </w:tc>
      </w:tr>
      <w:tr w:rsidR="0038789D" w:rsidRPr="00C6388B" w:rsidTr="00864921">
        <w:tc>
          <w:tcPr>
            <w:tcW w:w="1408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9" w:type="dxa"/>
          </w:tcPr>
          <w:p w:rsidR="0038789D" w:rsidRPr="00C6388B" w:rsidRDefault="00221B76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</w:tcPr>
          <w:p w:rsidR="0038789D" w:rsidRPr="00C6388B" w:rsidRDefault="00221B76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221B76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221B76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221B76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</w:tbl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Результаты ЕГЭ по математике (базовый уровень)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97"/>
        <w:gridCol w:w="1397"/>
        <w:gridCol w:w="1391"/>
        <w:gridCol w:w="1391"/>
        <w:gridCol w:w="1391"/>
        <w:gridCol w:w="1391"/>
        <w:gridCol w:w="1403"/>
        <w:gridCol w:w="1398"/>
        <w:gridCol w:w="1402"/>
        <w:gridCol w:w="1388"/>
      </w:tblGrid>
      <w:tr w:rsidR="0038789D" w:rsidRPr="00C6388B" w:rsidTr="00864921">
        <w:tc>
          <w:tcPr>
            <w:tcW w:w="1408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Успев-ть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Кач-во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Ср.бал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38789D" w:rsidRPr="00C6388B" w:rsidTr="00864921">
        <w:tc>
          <w:tcPr>
            <w:tcW w:w="1408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09" w:type="dxa"/>
          </w:tcPr>
          <w:p w:rsidR="0038789D" w:rsidRPr="00C6388B" w:rsidRDefault="0038789D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38789D" w:rsidRPr="00C6388B" w:rsidRDefault="008263EC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Результаты по выбору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36"/>
        <w:gridCol w:w="1401"/>
        <w:gridCol w:w="1391"/>
        <w:gridCol w:w="1386"/>
        <w:gridCol w:w="1400"/>
        <w:gridCol w:w="1391"/>
        <w:gridCol w:w="1386"/>
        <w:gridCol w:w="1386"/>
        <w:gridCol w:w="1386"/>
        <w:gridCol w:w="1386"/>
      </w:tblGrid>
      <w:tr w:rsidR="008263EC" w:rsidRPr="00C6388B" w:rsidTr="008263EC">
        <w:tc>
          <w:tcPr>
            <w:tcW w:w="1408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8263EC" w:rsidRPr="00C6388B" w:rsidTr="008263EC">
        <w:tc>
          <w:tcPr>
            <w:tcW w:w="1408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8263EC" w:rsidRPr="00C6388B" w:rsidTr="008263EC">
        <w:tc>
          <w:tcPr>
            <w:tcW w:w="1408" w:type="dxa"/>
          </w:tcPr>
          <w:p w:rsidR="008263EC" w:rsidRPr="00C6388B" w:rsidRDefault="00A25E82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09" w:type="dxa"/>
          </w:tcPr>
          <w:p w:rsidR="008263EC" w:rsidRPr="00C6388B" w:rsidRDefault="007008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</w:tcPr>
          <w:p w:rsidR="008263EC" w:rsidRPr="00C6388B" w:rsidRDefault="008263E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</w:tbl>
    <w:p w:rsidR="008263EC" w:rsidRPr="00C6388B" w:rsidRDefault="0070081C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Результаты высокие. 4</w:t>
      </w:r>
      <w:r w:rsidR="008263EC" w:rsidRPr="00C6388B">
        <w:rPr>
          <w:rFonts w:cstheme="minorHAnsi"/>
          <w:color w:val="000000"/>
          <w:sz w:val="28"/>
          <w:szCs w:val="28"/>
          <w:lang w:val="ru-RU"/>
        </w:rPr>
        <w:t xml:space="preserve"> ученика получили документ об образовании.</w:t>
      </w:r>
    </w:p>
    <w:p w:rsidR="0038789D" w:rsidRPr="00C6388B" w:rsidRDefault="0038789D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ind w:left="-142" w:firstLine="142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139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37"/>
        <w:gridCol w:w="744"/>
        <w:gridCol w:w="640"/>
        <w:gridCol w:w="744"/>
        <w:gridCol w:w="674"/>
        <w:gridCol w:w="848"/>
        <w:gridCol w:w="708"/>
        <w:gridCol w:w="590"/>
        <w:gridCol w:w="834"/>
        <w:gridCol w:w="704"/>
        <w:gridCol w:w="720"/>
        <w:gridCol w:w="1400"/>
      </w:tblGrid>
      <w:tr w:rsidR="0094351C" w:rsidRPr="00C6388B" w:rsidTr="0094351C">
        <w:trPr>
          <w:trHeight w:val="3"/>
        </w:trPr>
        <w:tc>
          <w:tcPr>
            <w:tcW w:w="5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2019/20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2020/21</w:t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2021/22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2022/2023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2023/2024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2024\2025</w:t>
            </w:r>
          </w:p>
        </w:tc>
      </w:tr>
      <w:tr w:rsidR="0094351C" w:rsidRPr="00C6388B" w:rsidTr="0094351C">
        <w:trPr>
          <w:trHeight w:val="3"/>
        </w:trPr>
        <w:tc>
          <w:tcPr>
            <w:tcW w:w="5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Кол-во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Кол-во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%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2367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Кол-во%</w:t>
            </w:r>
          </w:p>
        </w:tc>
      </w:tr>
      <w:tr w:rsidR="0094351C" w:rsidRPr="00C6388B" w:rsidTr="0094351C">
        <w:trPr>
          <w:trHeight w:val="492"/>
        </w:trPr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выпускников 9-х классов всего</w:t>
            </w:r>
          </w:p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663F" w:rsidRPr="00C6388B" w:rsidRDefault="000D663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20\100</w:t>
            </w:r>
          </w:p>
        </w:tc>
      </w:tr>
      <w:tr w:rsidR="0094351C" w:rsidRPr="00C6388B" w:rsidTr="0094351C">
        <w:trPr>
          <w:trHeight w:val="3"/>
        </w:trPr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45,5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42,9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0D663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2\15</w:t>
            </w:r>
          </w:p>
        </w:tc>
      </w:tr>
      <w:tr w:rsidR="0094351C" w:rsidRPr="00C6388B" w:rsidTr="0094351C">
        <w:trPr>
          <w:trHeight w:val="6"/>
        </w:trPr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36,4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28,6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23,5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45,5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0D663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6\47,1</w:t>
            </w:r>
          </w:p>
        </w:tc>
      </w:tr>
      <w:tr w:rsidR="0094351C" w:rsidRPr="00C6388B" w:rsidTr="0094351C">
        <w:trPr>
          <w:trHeight w:val="9"/>
        </w:trPr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0D663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20\100</w:t>
            </w:r>
          </w:p>
        </w:tc>
      </w:tr>
      <w:tr w:rsidR="0094351C" w:rsidRPr="00C6388B" w:rsidTr="0094351C">
        <w:trPr>
          <w:trHeight w:val="9"/>
        </w:trPr>
        <w:tc>
          <w:tcPr>
            <w:tcW w:w="5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-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94351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4351C" w:rsidRPr="00C6388B" w:rsidRDefault="000D663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0\0</w:t>
            </w:r>
          </w:p>
        </w:tc>
      </w:tr>
    </w:tbl>
    <w:p w:rsidR="00622E14" w:rsidRPr="00C6388B" w:rsidRDefault="00622E14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17.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0"/>
        <w:gridCol w:w="710"/>
        <w:gridCol w:w="710"/>
        <w:gridCol w:w="710"/>
        <w:gridCol w:w="726"/>
        <w:gridCol w:w="710"/>
        <w:gridCol w:w="26"/>
        <w:gridCol w:w="802"/>
        <w:gridCol w:w="4046"/>
      </w:tblGrid>
      <w:tr w:rsidR="001E0EB7" w:rsidRPr="00C6388B" w:rsidTr="00C268FE">
        <w:tc>
          <w:tcPr>
            <w:tcW w:w="91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Медаль «За особые успехи в учении»</w:t>
            </w:r>
          </w:p>
        </w:tc>
      </w:tr>
      <w:tr w:rsidR="00C268FE" w:rsidRPr="00C6388B" w:rsidTr="00C26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2023</w:t>
            </w:r>
          </w:p>
        </w:tc>
        <w:tc>
          <w:tcPr>
            <w:tcW w:w="8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2024</w:t>
            </w:r>
          </w:p>
        </w:tc>
        <w:tc>
          <w:tcPr>
            <w:tcW w:w="40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68FE" w:rsidRPr="00C6388B" w:rsidRDefault="00B51F5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2025</w:t>
            </w:r>
          </w:p>
        </w:tc>
      </w:tr>
      <w:tr w:rsidR="00C268FE" w:rsidRPr="00C6388B" w:rsidTr="00C268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73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40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68FE" w:rsidRPr="00C6388B" w:rsidRDefault="00B51F5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30772E" w:rsidRPr="00C6388B" w:rsidRDefault="0030772E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Выводы о результатах ГИА-9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Обучающиеся 9 класс</w:t>
      </w:r>
      <w:r w:rsidR="00400C31" w:rsidRPr="00C6388B">
        <w:rPr>
          <w:rFonts w:cstheme="minorHAnsi"/>
          <w:color w:val="000000"/>
          <w:sz w:val="28"/>
          <w:szCs w:val="28"/>
          <w:lang w:val="ru-RU"/>
        </w:rPr>
        <w:t>а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показали стопроцентную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успеваемость по результатам ГИА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всем предметам.</w:t>
      </w:r>
    </w:p>
    <w:p w:rsidR="001E0EB7" w:rsidRPr="00C6388B" w:rsidRDefault="000B646C" w:rsidP="00C6388B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   </w:t>
      </w:r>
    </w:p>
    <w:p w:rsidR="001E0EB7" w:rsidRPr="00C6388B" w:rsidRDefault="001E0EB7" w:rsidP="00C6388B">
      <w:pPr>
        <w:spacing w:before="0" w:beforeAutospacing="0" w:after="0" w:afterAutospacing="0"/>
        <w:ind w:right="180"/>
        <w:contextualSpacing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19. Результаты обучающихся школы в сопоставлении со средними общероссийскими результатами 202</w:t>
      </w:r>
      <w:r w:rsidR="0094351C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5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6"/>
        <w:gridCol w:w="1675"/>
        <w:gridCol w:w="1054"/>
        <w:gridCol w:w="1900"/>
        <w:gridCol w:w="1195"/>
        <w:gridCol w:w="1906"/>
        <w:gridCol w:w="1197"/>
      </w:tblGrid>
      <w:tr w:rsidR="001E0EB7" w:rsidRPr="00C638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Естественно-научная грамотность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РФ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Средний балл (по 1000-балльной шкале)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476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Доля обучающихся, не преодолевших пороговый уровень (уровень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17%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Доля обучающихся с высокими результатами (уровни 5–6)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1%</w:t>
            </w:r>
          </w:p>
        </w:tc>
      </w:tr>
    </w:tbl>
    <w:p w:rsidR="0030772E" w:rsidRPr="00C6388B" w:rsidRDefault="0030772E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ВПР</w:t>
      </w:r>
    </w:p>
    <w:p w:rsidR="001258C9" w:rsidRPr="00C6388B" w:rsidRDefault="00B51F59" w:rsidP="00C6388B">
      <w:pPr>
        <w:spacing w:before="0" w:beforeAutospacing="0" w:after="0" w:afterAutospacing="0" w:line="276" w:lineRule="auto"/>
        <w:ind w:firstLine="709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2025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году в соответствии с приказом Рособрнадзора от 21.12.2023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Pr="00C6388B">
        <w:rPr>
          <w:rFonts w:cstheme="minorHAnsi"/>
          <w:color w:val="000000"/>
          <w:sz w:val="28"/>
          <w:szCs w:val="28"/>
          <w:lang w:val="ru-RU"/>
        </w:rPr>
        <w:t>сийских проверочных работ в 2025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 xml:space="preserve">году», приказом МОБУ  СОШ с.Подлубово от </w:t>
      </w:r>
      <w:r w:rsidR="006C418C" w:rsidRPr="00C6388B">
        <w:rPr>
          <w:rFonts w:cstheme="minorHAnsi"/>
          <w:color w:val="000000"/>
          <w:sz w:val="28"/>
          <w:szCs w:val="28"/>
          <w:lang w:val="ru-RU"/>
        </w:rPr>
        <w:t>10.03.2025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6C418C" w:rsidRPr="00C6388B">
        <w:rPr>
          <w:rFonts w:cstheme="minorHAnsi"/>
          <w:color w:val="000000"/>
          <w:sz w:val="28"/>
          <w:szCs w:val="28"/>
          <w:lang w:val="ru-RU"/>
        </w:rPr>
        <w:t>№ 198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«О проведении Всероссийских проверочных работ», Всероссийские проверочные работ</w:t>
      </w:r>
      <w:r w:rsidR="006C418C" w:rsidRPr="00C6388B">
        <w:rPr>
          <w:rFonts w:cstheme="minorHAnsi"/>
          <w:color w:val="000000"/>
          <w:sz w:val="28"/>
          <w:szCs w:val="28"/>
          <w:lang w:val="ru-RU"/>
        </w:rPr>
        <w:t>ы проводились в 4, 5, 6, 7, 8,10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 xml:space="preserve"> классах.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Количеств</w:t>
      </w:r>
      <w:r w:rsidR="00B51F59" w:rsidRPr="00C6388B">
        <w:rPr>
          <w:rFonts w:cstheme="minorHAnsi"/>
          <w:b/>
          <w:bCs/>
          <w:color w:val="000000"/>
          <w:sz w:val="28"/>
          <w:szCs w:val="28"/>
        </w:rPr>
        <w:t>енный состав участников ВПР-202</w:t>
      </w:r>
      <w:r w:rsidR="00B51F59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5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01"/>
        <w:gridCol w:w="1342"/>
        <w:gridCol w:w="1342"/>
        <w:gridCol w:w="1342"/>
        <w:gridCol w:w="1342"/>
        <w:gridCol w:w="1342"/>
      </w:tblGrid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58C9" w:rsidRPr="00C6388B" w:rsidRDefault="001258C9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58C9" w:rsidRPr="00C6388B" w:rsidRDefault="001258C9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4-й класс, 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58C9" w:rsidRPr="00C6388B" w:rsidRDefault="001258C9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5-й класс, 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58C9" w:rsidRPr="00C6388B" w:rsidRDefault="001258C9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6-й класс, 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58C9" w:rsidRPr="00C6388B" w:rsidRDefault="001258C9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7-й класс, 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58C9" w:rsidRPr="00C6388B" w:rsidRDefault="001258C9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8-й класс, 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чел.</w:t>
            </w:r>
          </w:p>
        </w:tc>
      </w:tr>
      <w:tr w:rsidR="001258C9" w:rsidRPr="00C6388B" w:rsidTr="001258C9">
        <w:trPr>
          <w:trHeight w:val="4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21</w:t>
            </w:r>
          </w:p>
        </w:tc>
      </w:tr>
      <w:tr w:rsidR="001258C9" w:rsidRPr="00C6388B" w:rsidTr="001258C9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21</w:t>
            </w:r>
          </w:p>
        </w:tc>
      </w:tr>
      <w:tr w:rsidR="001258C9" w:rsidRPr="00C6388B" w:rsidTr="001258C9">
        <w:trPr>
          <w:trHeight w:val="4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258C9" w:rsidRPr="00C6388B" w:rsidTr="001258C9">
        <w:trPr>
          <w:trHeight w:val="4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21</w:t>
            </w:r>
          </w:p>
        </w:tc>
      </w:tr>
      <w:tr w:rsidR="001258C9" w:rsidRPr="00C6388B" w:rsidTr="001258C9">
        <w:trPr>
          <w:trHeight w:val="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21</w:t>
            </w:r>
          </w:p>
        </w:tc>
      </w:tr>
      <w:tr w:rsidR="001258C9" w:rsidRPr="00C6388B" w:rsidTr="001258C9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1258C9" w:rsidRPr="00C6388B" w:rsidTr="001258C9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D936AB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21</w:t>
            </w:r>
          </w:p>
        </w:tc>
      </w:tr>
      <w:tr w:rsidR="001258C9" w:rsidRPr="00C6388B" w:rsidTr="001258C9">
        <w:trPr>
          <w:trHeight w:val="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18</w:t>
            </w:r>
          </w:p>
        </w:tc>
      </w:tr>
      <w:tr w:rsidR="001258C9" w:rsidRPr="00C6388B" w:rsidTr="001258C9">
        <w:trPr>
          <w:trHeight w:val="4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в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94351C" w:rsidRPr="00C6388B">
        <w:rPr>
          <w:rFonts w:cstheme="minorHAnsi"/>
          <w:color w:val="000000"/>
          <w:sz w:val="28"/>
          <w:szCs w:val="28"/>
          <w:lang w:val="ru-RU"/>
        </w:rPr>
        <w:t>работе приняли участие 67 учеников</w:t>
      </w:r>
      <w:r w:rsidRPr="00C6388B">
        <w:rPr>
          <w:rFonts w:cstheme="minorHAnsi"/>
          <w:color w:val="000000"/>
          <w:sz w:val="28"/>
          <w:szCs w:val="28"/>
          <w:lang w:val="ru-RU"/>
        </w:rPr>
        <w:t>. Данный показатель позволил получить достоверную оценку образовательных результатов учеников по школе.</w:t>
      </w:r>
    </w:p>
    <w:p w:rsidR="001258C9" w:rsidRPr="00C6388B" w:rsidRDefault="00B51F5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Итоги ВПР 2025</w:t>
      </w:r>
      <w:r w:rsidR="001258C9"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="001258C9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года в 4-х классах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. Обучающиеся 4-х классов писали Всероссийские проверочные работы по трем основным учебным предметам: «Русский язык», «Математика», «Окружающий мир». Форма проведения –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традиционная.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012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A4558" w:rsidRPr="00C6388B" w:rsidTr="006C4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Зиганурова Р.З.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46,67%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4558" w:rsidRPr="00C6388B" w:rsidRDefault="009A4558" w:rsidP="00C6388B">
            <w:pPr>
              <w:rPr>
                <w:sz w:val="28"/>
                <w:szCs w:val="28"/>
              </w:rPr>
            </w:pPr>
            <w:r w:rsidRPr="00C6388B">
              <w:rPr>
                <w:sz w:val="28"/>
                <w:szCs w:val="28"/>
              </w:rPr>
              <w:t>46,67%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понизили (отм. &lt; отм. по жур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налу) – 1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обучающихся; подтвердили 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(отм. = отм. по журналу) – 13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повысили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1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012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51F5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Зиганурова Р.З.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53,33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46,67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 понизил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и (отм. &lt; отм. по журналу) – 2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подтвердили (отм. = отм. по журналу) – 79 % обучающихся; повысили (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отм. &gt; отм. по журналу) – 1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012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51F5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Зиганурова Р.З.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53,33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53,33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понизили 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(отм. &lt;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подтвердили (отм.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 = отм. по журналу) – 14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1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4E62E1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Итоги ВПР 2025</w:t>
      </w:r>
      <w:r w:rsidR="001258C9"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="001258C9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года в 5-х классах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. Обучающиеся 5-х классов писали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Всероссийские проверочные работы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по четырем учебным предметам: «Русский язык», «Математика», «История», «Биология».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Форма проведения – традиционная.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u w:val="single"/>
        </w:rPr>
      </w:pPr>
      <w:r w:rsidRPr="00C6388B">
        <w:rPr>
          <w:rFonts w:cstheme="minorHAnsi"/>
          <w:b/>
          <w:bCs/>
          <w:color w:val="000000"/>
          <w:sz w:val="28"/>
          <w:szCs w:val="28"/>
          <w:u w:val="single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998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 xml:space="preserve">3 четверти 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202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4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/2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  <w:u w:val="single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Итоги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  <w:u w:val="single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u w:val="single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  <w:u w:val="single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u w:val="single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E62E1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Канбекова Р.Ф</w:t>
            </w:r>
            <w:r w:rsidR="001258C9"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u w:val="single"/>
                <w:lang w:val="ru-RU"/>
              </w:rPr>
              <w:t>61.54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  <w:u w:val="single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u w:val="single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u w:val="single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u w:val="single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u w:val="single"/>
                <w:lang w:val="ru-RU"/>
              </w:rPr>
              <w:t>61.54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  <w:u w:val="single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u w:val="single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u w:val="single"/>
          <w:lang w:val="ru-RU"/>
        </w:rPr>
        <w:lastRenderedPageBreak/>
        <w:t>Вывод: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 xml:space="preserve"> понизили (отм. &lt; отм. п</w:t>
      </w:r>
      <w:r w:rsidR="00B12D85" w:rsidRPr="00C6388B">
        <w:rPr>
          <w:rFonts w:cstheme="minorHAnsi"/>
          <w:color w:val="000000"/>
          <w:sz w:val="28"/>
          <w:szCs w:val="28"/>
          <w:u w:val="single"/>
          <w:lang w:val="ru-RU"/>
        </w:rPr>
        <w:t>о журналу) – 0</w:t>
      </w:r>
      <w:r w:rsidRPr="00C6388B">
        <w:rPr>
          <w:rFonts w:cstheme="minorHAnsi"/>
          <w:color w:val="000000"/>
          <w:sz w:val="28"/>
          <w:szCs w:val="28"/>
          <w:u w:val="single"/>
        </w:rPr>
        <w:t> 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>обучающихся; подтвердил</w:t>
      </w:r>
      <w:r w:rsidR="00B12D85" w:rsidRPr="00C6388B">
        <w:rPr>
          <w:rFonts w:cstheme="minorHAnsi"/>
          <w:color w:val="000000"/>
          <w:sz w:val="28"/>
          <w:szCs w:val="28"/>
          <w:u w:val="single"/>
          <w:lang w:val="ru-RU"/>
        </w:rPr>
        <w:t>и (отм. = отм. по журналу) – 13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 xml:space="preserve"> обучающихся; повысили </w:t>
      </w:r>
      <w:r w:rsidR="00B12D85" w:rsidRPr="00C6388B">
        <w:rPr>
          <w:rFonts w:cstheme="minorHAnsi"/>
          <w:color w:val="000000"/>
          <w:sz w:val="28"/>
          <w:szCs w:val="28"/>
          <w:u w:val="single"/>
          <w:lang w:val="ru-RU"/>
        </w:rPr>
        <w:t xml:space="preserve">(отм. &gt; отм. по журналу) – 0 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>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u w:val="single"/>
          <w:lang w:val="ru-RU"/>
        </w:rPr>
      </w:pP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>Сравнительный анализ образовательных резуль</w:t>
      </w:r>
      <w:r w:rsidR="00B51F59" w:rsidRPr="00C6388B">
        <w:rPr>
          <w:rFonts w:cstheme="minorHAnsi"/>
          <w:color w:val="000000"/>
          <w:sz w:val="28"/>
          <w:szCs w:val="28"/>
          <w:u w:val="single"/>
          <w:lang w:val="ru-RU"/>
        </w:rPr>
        <w:t>татов обучающихся по итогам 2024/25</w:t>
      </w:r>
      <w:r w:rsidRPr="00C6388B">
        <w:rPr>
          <w:rFonts w:cstheme="minorHAnsi"/>
          <w:color w:val="000000"/>
          <w:sz w:val="28"/>
          <w:szCs w:val="28"/>
          <w:u w:val="single"/>
        </w:rPr>
        <w:t> 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  <w:u w:val="single"/>
        </w:rPr>
        <w:t> </w:t>
      </w:r>
      <w:r w:rsidR="00B51F59" w:rsidRPr="00C6388B">
        <w:rPr>
          <w:rFonts w:cstheme="minorHAnsi"/>
          <w:color w:val="000000"/>
          <w:sz w:val="28"/>
          <w:szCs w:val="28"/>
          <w:u w:val="single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  <w:u w:val="single"/>
        </w:rPr>
        <w:t> 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>по русскому языку показал</w:t>
      </w:r>
      <w:r w:rsidRPr="00C6388B">
        <w:rPr>
          <w:rFonts w:cstheme="minorHAnsi"/>
          <w:color w:val="000000"/>
          <w:sz w:val="28"/>
          <w:szCs w:val="28"/>
          <w:u w:val="single"/>
        </w:rPr>
        <w:t> </w:t>
      </w:r>
      <w:r w:rsidRPr="00C6388B">
        <w:rPr>
          <w:rFonts w:cstheme="minorHAnsi"/>
          <w:color w:val="000000"/>
          <w:sz w:val="28"/>
          <w:szCs w:val="28"/>
          <w:u w:val="single"/>
          <w:lang w:val="ru-RU"/>
        </w:rPr>
        <w:t>отрицательную динамику уровня обученности обучающихся 5-х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924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51F59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51F5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Сабирова А.Ф.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57,14 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B12D85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57,14 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понизили 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>(отм. &lt; отм. по журналу) –0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подтвердили 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>(отм. = отм. по журналу) – 14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>татов обучающихся по итогам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и ВПР-2024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математике показал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>положительную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динамику уровня обученности обучающих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 xml:space="preserve">ся 5-х классов, что говорит о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025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Никишина Э.Н.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61,54 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6C418C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61,54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понизили (отм. &lt; отм. по журналу)</w:t>
      </w:r>
      <w:r w:rsidR="006C418C" w:rsidRPr="00C6388B">
        <w:rPr>
          <w:rFonts w:cstheme="minorHAnsi"/>
          <w:color w:val="000000"/>
          <w:sz w:val="28"/>
          <w:szCs w:val="28"/>
          <w:lang w:val="ru-RU"/>
        </w:rPr>
        <w:t xml:space="preserve"> – 0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подтвердили</w:t>
      </w:r>
      <w:r w:rsidR="006C418C" w:rsidRPr="00C6388B">
        <w:rPr>
          <w:rFonts w:cstheme="minorHAnsi"/>
          <w:color w:val="000000"/>
          <w:sz w:val="28"/>
          <w:szCs w:val="28"/>
          <w:lang w:val="ru-RU"/>
        </w:rPr>
        <w:t xml:space="preserve"> (отм. = отм. по журналу) –13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 (</w:t>
      </w:r>
      <w:r w:rsidR="006C418C" w:rsidRPr="00C6388B">
        <w:rPr>
          <w:rFonts w:cstheme="minorHAnsi"/>
          <w:color w:val="000000"/>
          <w:sz w:val="28"/>
          <w:szCs w:val="28"/>
          <w:lang w:val="ru-RU"/>
        </w:rPr>
        <w:t xml:space="preserve">отм. &gt; отм. по журналу) – 0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613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Сухова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71,43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понизили </w:t>
      </w:r>
      <w:r w:rsidR="00423D57" w:rsidRPr="00C6388B">
        <w:rPr>
          <w:rFonts w:cstheme="minorHAnsi"/>
          <w:color w:val="000000"/>
          <w:sz w:val="28"/>
          <w:szCs w:val="28"/>
          <w:lang w:val="ru-RU"/>
        </w:rPr>
        <w:t>(отм. &lt; отм. по журналу) – 1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подтвердили </w:t>
      </w:r>
      <w:r w:rsidR="00423D57" w:rsidRPr="00C6388B">
        <w:rPr>
          <w:rFonts w:cstheme="minorHAnsi"/>
          <w:color w:val="000000"/>
          <w:sz w:val="28"/>
          <w:szCs w:val="28"/>
          <w:lang w:val="ru-RU"/>
        </w:rPr>
        <w:t>(отм. = отм. по журналу) – 13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</w:t>
      </w:r>
      <w:r w:rsidR="00423D57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1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B51F5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Итоги ВПР 2025</w:t>
      </w:r>
      <w:r w:rsidR="001258C9"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="001258C9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года в 6-х классах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. Обучающиеся 6-х классов писали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Всероссийские проверочные работы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 xml:space="preserve">по четырем учебным предметам: «Русский язык», «Математика», «Биология», </w:t>
      </w:r>
      <w:r w:rsidR="00B12D85" w:rsidRPr="00C6388B">
        <w:rPr>
          <w:rFonts w:cstheme="minorHAnsi"/>
          <w:color w:val="000000"/>
          <w:sz w:val="28"/>
          <w:szCs w:val="28"/>
          <w:lang w:val="ru-RU"/>
        </w:rPr>
        <w:t>«История»,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«Обществознание» – в классах на основе случайного выбора Рособрнадзора.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Форма проведения – традиционная.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998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Канбекова Р.Ф</w:t>
            </w:r>
            <w:r w:rsidR="001258C9" w:rsidRPr="00C6388B">
              <w:rPr>
                <w:rFonts w:cstheme="minorHAnsi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9A4558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и (отм. &lt;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и (отм. = отм. по журналу) – 4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ли (отм. &gt;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>ющихся по итогам 3 четверти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и ВПР-2025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 русскому языку показал 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положительную </w:t>
      </w:r>
      <w:r w:rsidRPr="00C6388B">
        <w:rPr>
          <w:rFonts w:cstheme="minorHAnsi"/>
          <w:color w:val="000000"/>
          <w:sz w:val="28"/>
          <w:szCs w:val="28"/>
          <w:lang w:val="ru-RU"/>
        </w:rPr>
        <w:t>динамику уровня обученности обучаю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щихся 6 класса, что говорит о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объективном оценивании образовательных результатов обучающихся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предмету.</w:t>
      </w:r>
      <w:r w:rsidRPr="00C6388B">
        <w:rPr>
          <w:rFonts w:cstheme="minorHAnsi"/>
          <w:color w:val="000000"/>
          <w:sz w:val="28"/>
          <w:szCs w:val="28"/>
        </w:rPr>
        <w:t> 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924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Сабирова А.Ф.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>и (отм. &lt; отм. по журналу) – 0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подтвердил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>и (отм. = отм. по журналу) – 4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обучающихся; повысили (отм. &gt; отм. по 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 xml:space="preserve">журналу) – 0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>татов обучающихся по итогам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 математике показал положительную динамику уровня 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>облученности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 6-х классов, что говорит об объективном оценивании образовательных результатов обучающихся по предмету. </w:t>
      </w:r>
    </w:p>
    <w:p w:rsidR="006C418C" w:rsidRPr="00C6388B" w:rsidRDefault="006C418C" w:rsidP="00C6388B">
      <w:pPr>
        <w:rPr>
          <w:rFonts w:cstheme="minorHAnsi"/>
          <w:b/>
          <w:bCs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169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6C418C" w:rsidRPr="00C6388B" w:rsidTr="006C41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br/>
              <w:t>знаний</w:t>
            </w:r>
          </w:p>
        </w:tc>
      </w:tr>
      <w:tr w:rsidR="006C418C" w:rsidRPr="00C6388B" w:rsidTr="006C4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C418C" w:rsidRPr="00C6388B" w:rsidTr="006C4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Никишина Э.Н.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100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418C" w:rsidRPr="00C6388B" w:rsidRDefault="006C418C" w:rsidP="00C6388B">
            <w:pPr>
              <w:rPr>
                <w:rFonts w:cstheme="minorHAnsi"/>
                <w:b/>
                <w:bCs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100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</w:tbl>
    <w:p w:rsidR="006C418C" w:rsidRPr="00C6388B" w:rsidRDefault="006C418C" w:rsidP="00C6388B">
      <w:pPr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Вывод: понизили (отм. &lt; отм. по журналу) – 0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обучающихся; подтвердили (отм. = отм. по журналу) –3 обучающихся; повысили (отм. &gt; отм. по журналу) – 0 обучающихся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613"/>
        <w:gridCol w:w="1145"/>
        <w:gridCol w:w="1145"/>
        <w:gridCol w:w="1145"/>
        <w:gridCol w:w="1145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1 полугодия </w:t>
            </w:r>
            <w:r w:rsidR="006C418C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6C418C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6C418C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6C418C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423D5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Сухова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</w:t>
      </w:r>
      <w:r w:rsidR="005C6245" w:rsidRPr="00C6388B">
        <w:rPr>
          <w:rFonts w:cstheme="minorHAnsi"/>
          <w:color w:val="000000"/>
          <w:sz w:val="28"/>
          <w:szCs w:val="28"/>
          <w:lang w:val="ru-RU"/>
        </w:rPr>
        <w:t>и (отм. &lt; отм. по журналу) –0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подтвердил</w:t>
      </w:r>
      <w:r w:rsidR="005C6245" w:rsidRPr="00C6388B">
        <w:rPr>
          <w:rFonts w:cstheme="minorHAnsi"/>
          <w:color w:val="000000"/>
          <w:sz w:val="28"/>
          <w:szCs w:val="28"/>
          <w:lang w:val="ru-RU"/>
        </w:rPr>
        <w:t xml:space="preserve">и (отм. = отм. по журналу) –3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повыси</w:t>
      </w:r>
      <w:r w:rsidR="005C6245" w:rsidRPr="00C6388B">
        <w:rPr>
          <w:rFonts w:cstheme="minorHAnsi"/>
          <w:color w:val="000000"/>
          <w:sz w:val="28"/>
          <w:szCs w:val="28"/>
          <w:lang w:val="ru-RU"/>
        </w:rPr>
        <w:t>ли (отм. &gt;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5C6245" w:rsidRPr="00C6388B">
        <w:rPr>
          <w:rFonts w:cstheme="minorHAnsi"/>
          <w:color w:val="000000"/>
          <w:sz w:val="28"/>
          <w:szCs w:val="28"/>
          <w:lang w:val="ru-RU"/>
        </w:rPr>
        <w:t xml:space="preserve">Данные ВПР свидетельствуют о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объективности оценивания педагогом предметных результатов обучающихся.</w:t>
      </w:r>
      <w:r w:rsidRPr="00C6388B">
        <w:rPr>
          <w:rFonts w:cstheme="minorHAnsi"/>
          <w:color w:val="000000"/>
          <w:sz w:val="28"/>
          <w:szCs w:val="28"/>
        </w:rPr>
        <w:t> </w:t>
      </w:r>
    </w:p>
    <w:p w:rsidR="001258C9" w:rsidRPr="00C6388B" w:rsidRDefault="006C418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Итоги ВПР 2025</w:t>
      </w:r>
      <w:r w:rsidR="001258C9"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="001258C9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года в 7-х классах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. Обучающиеся 7-х классов писали Всероссийские проверочные работы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по шести учебным предметам: «Русский язык», «Математика» – во всех классах;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94351C" w:rsidRPr="00C6388B">
        <w:rPr>
          <w:rFonts w:cstheme="minorHAnsi"/>
          <w:color w:val="000000"/>
          <w:sz w:val="28"/>
          <w:szCs w:val="28"/>
          <w:lang w:val="ru-RU"/>
        </w:rPr>
        <w:t>«История», «Информатика»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.</w:t>
      </w:r>
      <w:r w:rsidR="001258C9" w:rsidRPr="00C6388B">
        <w:rPr>
          <w:rFonts w:cstheme="minorHAnsi"/>
          <w:color w:val="000000"/>
          <w:sz w:val="28"/>
          <w:szCs w:val="28"/>
        </w:rPr>
        <w:t> </w:t>
      </w:r>
      <w:r w:rsidR="001258C9" w:rsidRPr="00C6388B">
        <w:rPr>
          <w:rFonts w:cstheme="minorHAnsi"/>
          <w:color w:val="000000"/>
          <w:sz w:val="28"/>
          <w:szCs w:val="28"/>
          <w:lang w:val="ru-RU"/>
        </w:rPr>
        <w:t>Форма проведения – традиционная.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025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Канбекова Р.М.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понизили 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>(отм. &lt;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подтвердили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 (отм. = отм. по журналу) – 10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обучающихся; повысили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Сравнительный анализ образовательных результатов обуча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>ющихся по итогам 3 четверти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русс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>кому языку показал</w:t>
      </w:r>
      <w:r w:rsidR="009A4558" w:rsidRPr="00C6388B">
        <w:rPr>
          <w:rFonts w:cstheme="minorHAnsi"/>
          <w:color w:val="000000"/>
          <w:sz w:val="28"/>
          <w:szCs w:val="28"/>
          <w:lang w:val="ru-RU"/>
        </w:rPr>
        <w:t xml:space="preserve"> положительную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динамику уровня обученности обучающихся 7-х классов, что говорит о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объективном оценивании образовательных результатов обучающихся по предмету. 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869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00726D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7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Батырова Р.Ф.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0726D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Вывод: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понизили 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>(отм. &lt;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подтвердили </w:t>
      </w:r>
      <w:r w:rsidR="0000726D" w:rsidRPr="00C6388B">
        <w:rPr>
          <w:rFonts w:cstheme="minorHAnsi"/>
          <w:color w:val="000000"/>
          <w:sz w:val="28"/>
          <w:szCs w:val="28"/>
          <w:lang w:val="ru-RU"/>
        </w:rPr>
        <w:t xml:space="preserve">(отм. = отм. по журналу) – 8,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 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 xml:space="preserve">(отм. &gt; отм. по журналу) – 2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Сравнительный анализ образовательных результатов обучающихся по 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итогам 3 четверти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в 7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классе по 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математике показал положительную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динамику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уровня обученности обу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 xml:space="preserve">чающихся, что говорит о повышении качества знаний и о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объективном оценивании образовательных результатов обучающихся по предмету.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888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Левадная Л.Ф</w:t>
            </w:r>
            <w:r w:rsidR="001258C9" w:rsidRPr="00C6388B">
              <w:rPr>
                <w:rFonts w:cstheme="minorHAnsi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ED1CC5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понизили </w:t>
      </w:r>
      <w:r w:rsidR="00ED1CC5" w:rsidRPr="00C6388B">
        <w:rPr>
          <w:rFonts w:cstheme="minorHAnsi"/>
          <w:color w:val="000000"/>
          <w:sz w:val="28"/>
          <w:szCs w:val="28"/>
          <w:lang w:val="ru-RU"/>
        </w:rPr>
        <w:t>(отм. &lt;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подтвердили </w:t>
      </w:r>
      <w:r w:rsidR="00ED1CC5" w:rsidRPr="00C6388B">
        <w:rPr>
          <w:rFonts w:cstheme="minorHAnsi"/>
          <w:color w:val="000000"/>
          <w:sz w:val="28"/>
          <w:szCs w:val="28"/>
          <w:lang w:val="ru-RU"/>
        </w:rPr>
        <w:t>(отм. = отм. по журналу) – 10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</w:t>
      </w:r>
      <w:r w:rsidR="00ED1CC5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 Данные ВПР свидетельствуют об объективности оценивания педагогом предметных результатов обучающихся.</w:t>
      </w:r>
    </w:p>
    <w:p w:rsidR="0094351C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Сравнительный анализ образовательных результатов обуча</w:t>
      </w:r>
      <w:r w:rsidR="00ED1CC5" w:rsidRPr="00C6388B">
        <w:rPr>
          <w:rFonts w:cstheme="minorHAnsi"/>
          <w:color w:val="000000"/>
          <w:sz w:val="28"/>
          <w:szCs w:val="28"/>
          <w:lang w:val="ru-RU"/>
        </w:rPr>
        <w:t>ющихся по итогам 3 четверти 2024/25 учебного года 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истории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ED1CC5" w:rsidRPr="00C6388B">
        <w:rPr>
          <w:rFonts w:cstheme="minorHAnsi"/>
          <w:color w:val="000000"/>
          <w:sz w:val="28"/>
          <w:szCs w:val="28"/>
          <w:lang w:val="ru-RU"/>
        </w:rPr>
        <w:t>показал положительная динамику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уровня обученности обучающихся 7 класса,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ED1CC5" w:rsidRPr="00C6388B">
        <w:rPr>
          <w:rFonts w:cstheme="minorHAnsi"/>
          <w:color w:val="000000"/>
          <w:sz w:val="28"/>
          <w:szCs w:val="28"/>
          <w:lang w:val="ru-RU"/>
        </w:rPr>
        <w:t xml:space="preserve">что говорит о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объективном оценивании образовательных результатов обучающихся по предмету.</w:t>
      </w:r>
    </w:p>
    <w:p w:rsidR="0094351C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Информатика 7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136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94351C" w:rsidRPr="00C6388B" w:rsidTr="00E212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94351C" w:rsidRPr="00C6388B" w:rsidTr="00E212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4351C" w:rsidRPr="00C6388B" w:rsidTr="00E212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Гизатуллин Э.И.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94351C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 (отм. &lt; отм. по журналу) – 0 обучающихся; подтвердили (отм. = отм. по журналу) – 9 обучающихся; повысили (отм. &gt; отм. по журналу) – 1 обучающихся.</w:t>
      </w:r>
    </w:p>
    <w:p w:rsidR="0094351C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обучающихся по итогам 3 четверти 2024/25 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информатики  показал отрицательную динамику уровня обученности обучающихся 7 класса, что говорит о повышении качества знаний и о объективном оценивании образовательных результатов обучающихся по предмету.</w:t>
      </w:r>
    </w:p>
    <w:p w:rsidR="001258C9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методы и подходы к обучению), психологическим состоянием обучающихся во время написания проверочной работы</w:t>
      </w:r>
    </w:p>
    <w:p w:rsidR="001258C9" w:rsidRPr="00C6388B" w:rsidRDefault="00B12D85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Итоги ВПР 2025 </w:t>
      </w:r>
      <w:r w:rsidR="001258C9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года в 8-х классах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Обучающиеся 8-х классов писали Всероссийские проверочные работы по шести учебным предметам: «Русский язык», </w:t>
      </w:r>
      <w:r w:rsidR="0094351C" w:rsidRPr="00C6388B">
        <w:rPr>
          <w:rFonts w:cstheme="minorHAnsi"/>
          <w:color w:val="000000"/>
          <w:sz w:val="28"/>
          <w:szCs w:val="28"/>
          <w:lang w:val="ru-RU"/>
        </w:rPr>
        <w:t xml:space="preserve">«Математика», </w:t>
      </w:r>
      <w:r w:rsidRPr="00C6388B">
        <w:rPr>
          <w:rFonts w:cstheme="minorHAnsi"/>
          <w:color w:val="000000"/>
          <w:sz w:val="28"/>
          <w:szCs w:val="28"/>
          <w:lang w:val="ru-RU"/>
        </w:rPr>
        <w:t>«История» –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 случайному распределению </w:t>
      </w:r>
      <w:r w:rsidRPr="00C6388B">
        <w:rPr>
          <w:rFonts w:cstheme="minorHAnsi"/>
          <w:color w:val="000000"/>
          <w:sz w:val="28"/>
          <w:szCs w:val="28"/>
        </w:rPr>
        <w:t>Рособрнадзора.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824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3B0026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3B0026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3B0026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3B0026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Ковшова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A470F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A470F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A470F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68,75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B0026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3A470F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62,7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 (отм. &lt; отм. по журналу) – 1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обучающихся; подтвердили (отм. = отм. по журналу) – 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13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обучающихся; повысили 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(отм. &gt; отм. по журналу) – 2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>ющихся по итогам 3 четверти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и ВПР-2025 </w:t>
      </w:r>
      <w:r w:rsidRPr="00C6388B">
        <w:rPr>
          <w:rFonts w:cstheme="minorHAnsi"/>
          <w:color w:val="000000"/>
          <w:sz w:val="28"/>
          <w:szCs w:val="28"/>
          <w:lang w:val="ru-RU"/>
        </w:rPr>
        <w:t>по русс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>кому языку показал положительную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динамику уровня обученности обучающихся 8-х</w:t>
      </w:r>
      <w:r w:rsidR="003B0026" w:rsidRPr="00C6388B">
        <w:rPr>
          <w:rFonts w:cstheme="minorHAnsi"/>
          <w:color w:val="000000"/>
          <w:sz w:val="28"/>
          <w:szCs w:val="28"/>
          <w:lang w:val="ru-RU"/>
        </w:rPr>
        <w:t xml:space="preserve"> классов, что говорит о повышении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качества знаний и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 необъективном оценивании образовательных результатов обучающихся по предмету.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869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0363C7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0363C7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0363C7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0363C7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Батырова Р.Ф.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0363C7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50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 (отм. &lt; отм. по жу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рналу) – 0 обучающихся; под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вердили 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(отм. = отм. по журналу) – 12,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обучающихся; повысили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 xml:space="preserve"> (отм. &gt; отм. по журналу) – 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обучающихся 8-х к</w:t>
      </w:r>
      <w:r w:rsidR="000363C7" w:rsidRPr="00C6388B">
        <w:rPr>
          <w:rFonts w:cstheme="minorHAnsi"/>
          <w:color w:val="000000"/>
          <w:sz w:val="28"/>
          <w:szCs w:val="28"/>
          <w:lang w:val="ru-RU"/>
        </w:rPr>
        <w:t>лассов по итогам 3 четверти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EB4A18"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 </w:t>
      </w:r>
      <w:r w:rsidR="00EB4A18" w:rsidRPr="00C6388B">
        <w:rPr>
          <w:rFonts w:cstheme="minorHAnsi"/>
          <w:color w:val="000000"/>
          <w:sz w:val="28"/>
          <w:szCs w:val="28"/>
          <w:lang w:val="ru-RU"/>
        </w:rPr>
        <w:t>математике показал положительную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динамику уровня обученности обучающихся 8-х </w:t>
      </w:r>
      <w:r w:rsidR="00EB4A18" w:rsidRPr="00C6388B">
        <w:rPr>
          <w:rFonts w:cstheme="minorHAnsi"/>
          <w:color w:val="000000"/>
          <w:sz w:val="28"/>
          <w:szCs w:val="28"/>
          <w:lang w:val="ru-RU"/>
        </w:rPr>
        <w:t>классов, что говорит о положительном качестве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знаний и о необъективном оценивании образовательных результатов обучающихся по предмету.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888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1258C9" w:rsidRPr="00C6388B" w:rsidTr="001258C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1258C9" w:rsidRPr="00C6388B" w:rsidTr="001258C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1258C9" w:rsidP="00C6388B">
            <w:pPr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1258C9" w:rsidRPr="00C6388B" w:rsidTr="001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Левадная Л.Ф.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5C6245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2900F1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2900F1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2900F1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2900F1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1258C9" w:rsidP="00C6388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258C9" w:rsidRPr="00C6388B" w:rsidRDefault="002900F1" w:rsidP="00C6388B">
            <w:pPr>
              <w:rPr>
                <w:rFonts w:cstheme="minorHAnsi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81,25</w:t>
            </w:r>
            <w:r w:rsidR="001258C9"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 (</w:t>
      </w:r>
      <w:r w:rsidR="002900F1" w:rsidRPr="00C6388B">
        <w:rPr>
          <w:rFonts w:cstheme="minorHAnsi"/>
          <w:color w:val="000000"/>
          <w:sz w:val="28"/>
          <w:szCs w:val="28"/>
          <w:lang w:val="ru-RU"/>
        </w:rPr>
        <w:t xml:space="preserve">отм. &lt; отм. по журналу) – 1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обучающихся; подтвердили (отм. = отм. по </w:t>
      </w:r>
      <w:r w:rsidR="002900F1" w:rsidRPr="00C6388B">
        <w:rPr>
          <w:rFonts w:cstheme="minorHAnsi"/>
          <w:color w:val="000000"/>
          <w:sz w:val="28"/>
          <w:szCs w:val="28"/>
          <w:lang w:val="ru-RU"/>
        </w:rPr>
        <w:t xml:space="preserve">журналу) – 14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обучающихся; повысили </w:t>
      </w:r>
      <w:r w:rsidR="002900F1" w:rsidRPr="00C6388B">
        <w:rPr>
          <w:rFonts w:cstheme="minorHAnsi"/>
          <w:color w:val="000000"/>
          <w:sz w:val="28"/>
          <w:szCs w:val="28"/>
          <w:lang w:val="ru-RU"/>
        </w:rPr>
        <w:t>(отм. &gt; отм. по журналу) – 1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</w:t>
      </w:r>
      <w:r w:rsidR="002900F1" w:rsidRPr="00C6388B">
        <w:rPr>
          <w:rFonts w:cstheme="minorHAnsi"/>
          <w:color w:val="000000"/>
          <w:sz w:val="28"/>
          <w:szCs w:val="28"/>
          <w:lang w:val="ru-RU"/>
        </w:rPr>
        <w:t>ющихся по итогам 3 четверти 2024/25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="002900F1"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истории показал отрицательную динамику уровня обученности обучающихся 8 класса, что говорит о</w:t>
      </w:r>
      <w:r w:rsidR="002900F1" w:rsidRPr="00C6388B">
        <w:rPr>
          <w:rFonts w:cstheme="minorHAnsi"/>
          <w:color w:val="000000"/>
          <w:sz w:val="28"/>
          <w:szCs w:val="28"/>
          <w:lang w:val="ru-RU"/>
        </w:rPr>
        <w:t xml:space="preserve"> снижении качества знаний и о </w:t>
      </w:r>
      <w:r w:rsidRPr="00C6388B">
        <w:rPr>
          <w:rFonts w:cstheme="minorHAnsi"/>
          <w:color w:val="000000"/>
          <w:sz w:val="28"/>
          <w:szCs w:val="28"/>
          <w:lang w:val="ru-RU"/>
        </w:rPr>
        <w:t>объективном оценивании образовательных результатов обучающихся по предмету.</w:t>
      </w:r>
    </w:p>
    <w:p w:rsidR="0094351C" w:rsidRPr="00C6388B" w:rsidRDefault="00EB4A18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методы и подходы к обучению), психологическим состоянием обучающихся во время написания проверочной работы.</w:t>
      </w:r>
    </w:p>
    <w:p w:rsidR="0094351C" w:rsidRPr="00C6388B" w:rsidRDefault="0094351C" w:rsidP="00C6388B">
      <w:pPr>
        <w:rPr>
          <w:rFonts w:cstheme="minorHAnsi"/>
          <w:b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color w:val="000000"/>
          <w:sz w:val="28"/>
          <w:szCs w:val="28"/>
          <w:lang w:val="ru-RU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613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94351C" w:rsidRPr="00C6388B" w:rsidTr="00E212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94351C" w:rsidRPr="00C6388B" w:rsidTr="00E212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4351C" w:rsidRPr="00C6388B" w:rsidTr="00E212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Сухова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36</w:t>
            </w:r>
          </w:p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36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63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94351C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 (отм. &lt; отм. по журналу) – 0 обучающихся; подтвердили (отм. = отм. по журналу) – 11 обучающихся; повысили (отм. &gt; отм. по журналу) – 1 обучающихся.</w:t>
      </w:r>
    </w:p>
    <w:p w:rsidR="0094351C" w:rsidRPr="00C6388B" w:rsidRDefault="0094351C" w:rsidP="00C6388B">
      <w:pPr>
        <w:rPr>
          <w:rFonts w:cstheme="minorHAnsi"/>
          <w:b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color w:val="000000"/>
          <w:sz w:val="28"/>
          <w:szCs w:val="28"/>
          <w:lang w:val="ru-RU"/>
        </w:rPr>
        <w:t xml:space="preserve">География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671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94351C" w:rsidRPr="00C6388B" w:rsidTr="00E212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94351C" w:rsidRPr="00C6388B" w:rsidTr="00E2121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94351C" w:rsidRPr="00C6388B" w:rsidTr="00E212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Ковшов Г.Н.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351C" w:rsidRPr="00C6388B" w:rsidRDefault="0094351C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66,67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94351C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 (отм. &lt; отм. по журналу) – 1 обучающихся; подтвердили (отм. = отм. по журналу) – 2 обучающихся; повысили (отм. &gt; отм. по журналу) – 0 обучающихся.</w:t>
      </w:r>
    </w:p>
    <w:p w:rsidR="0094351C" w:rsidRPr="00C6388B" w:rsidRDefault="0094351C" w:rsidP="00C6388B">
      <w:pPr>
        <w:rPr>
          <w:rFonts w:cstheme="minorHAnsi"/>
          <w:color w:val="000000"/>
          <w:sz w:val="28"/>
          <w:szCs w:val="28"/>
          <w:lang w:val="ru-RU"/>
        </w:rPr>
      </w:pPr>
    </w:p>
    <w:p w:rsidR="00EB4A18" w:rsidRPr="00C6388B" w:rsidRDefault="00EB4A18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2095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EB4A18" w:rsidRPr="00C6388B" w:rsidTr="006C41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EB4A18" w:rsidRPr="00C6388B" w:rsidTr="006C4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EB4A18" w:rsidRPr="00C6388B" w:rsidTr="006C4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Ростовцева В.И.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76,62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66,67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EB4A18" w:rsidRPr="00C6388B" w:rsidRDefault="00EB4A18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понизили (отм. &lt; отм. по журналу) – 1 обучающихся; подтвердили (отм. = отм. по журналу) – 1 % обучающихся; повысили (отм. &gt; отм. по журналу) – 0 % обучающихся.</w:t>
      </w:r>
    </w:p>
    <w:p w:rsidR="00EB4A18" w:rsidRPr="00C6388B" w:rsidRDefault="00EB4A18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обучающихся по итогам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 математике показал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отрицательную динамику уровня обученности обучающихся 10 классов, что говорит о необъективности оценивания педагога класса и основной школы предметных достижений обучающихся, но вместе с тем это обусловлено и адаптационным периодом, смена педагогов (новые методы и подходы к обучению), психологическим состоянием обучающихся во время написания проверочной работы.</w:t>
      </w:r>
    </w:p>
    <w:p w:rsidR="00EB4A18" w:rsidRPr="00C6388B" w:rsidRDefault="00EB4A18" w:rsidP="00C6388B">
      <w:pPr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824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EB4A18" w:rsidRPr="00C6388B" w:rsidTr="006C41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="00B12D85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EB4A18" w:rsidRPr="00C6388B" w:rsidTr="006C4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EB4A18" w:rsidRPr="00C6388B" w:rsidTr="006C4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Ковшова Л.А.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45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B4A18" w:rsidRPr="00C6388B" w:rsidRDefault="00EB4A18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EB4A18" w:rsidRPr="00C6388B" w:rsidRDefault="00EB4A18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понизили (отм. &lt; отм. по журналу) – 0 обучающихся; подтвердили (отм. = отм. по журналу) – 1 обучающихся; повысили (отм. &gt; отм. по журналу) – 1 обучающихся.</w:t>
      </w:r>
    </w:p>
    <w:p w:rsidR="00EB4A18" w:rsidRPr="00C6388B" w:rsidRDefault="00EB4A18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Сравнительный анализ образовательных результатов обучающихся по итогам 3 четверти 2024/25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учебного года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и ВПР-2025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 русскому языку показал положительную динамику уровня </w:t>
      </w:r>
      <w:r w:rsidR="003A470F" w:rsidRPr="00C6388B">
        <w:rPr>
          <w:rFonts w:cstheme="minorHAnsi"/>
          <w:color w:val="000000"/>
          <w:sz w:val="28"/>
          <w:szCs w:val="28"/>
          <w:lang w:val="ru-RU"/>
        </w:rPr>
        <w:t>облученности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обучающихся 10 класса</w:t>
      </w:r>
      <w:r w:rsidR="003A470F" w:rsidRPr="00C6388B">
        <w:rPr>
          <w:rFonts w:cstheme="minorHAnsi"/>
          <w:color w:val="000000"/>
          <w:sz w:val="28"/>
          <w:szCs w:val="28"/>
          <w:lang w:val="ru-RU"/>
        </w:rPr>
        <w:t xml:space="preserve">, что говорит о повышении 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качества знаний и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 необъективном оценивании образовательных результатов обучающихся по предмету.</w:t>
      </w:r>
    </w:p>
    <w:p w:rsidR="00423D57" w:rsidRPr="00C6388B" w:rsidRDefault="00423D57" w:rsidP="00C6388B">
      <w:pPr>
        <w:rPr>
          <w:rFonts w:cstheme="minorHAnsi"/>
          <w:b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color w:val="000000"/>
          <w:sz w:val="28"/>
          <w:szCs w:val="28"/>
          <w:lang w:val="ru-RU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9"/>
        <w:gridCol w:w="1613"/>
        <w:gridCol w:w="1103"/>
        <w:gridCol w:w="1102"/>
        <w:gridCol w:w="1102"/>
        <w:gridCol w:w="1102"/>
        <w:gridCol w:w="1329"/>
        <w:gridCol w:w="570"/>
        <w:gridCol w:w="570"/>
        <w:gridCol w:w="570"/>
        <w:gridCol w:w="570"/>
        <w:gridCol w:w="1329"/>
      </w:tblGrid>
      <w:tr w:rsidR="00423D57" w:rsidRPr="00C6388B" w:rsidTr="006C418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Итоги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 xml:space="preserve">3 четверти 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/2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 xml:space="preserve">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Качество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br/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знаний</w:t>
            </w:r>
          </w:p>
        </w:tc>
      </w:tr>
      <w:tr w:rsidR="00423D57" w:rsidRPr="00C6388B" w:rsidTr="006C418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</w:p>
        </w:tc>
      </w:tr>
      <w:tr w:rsidR="00423D57" w:rsidRPr="00C6388B" w:rsidTr="006C4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Сухова В.Н.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66,67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3D57" w:rsidRPr="00C6388B" w:rsidRDefault="00423D57" w:rsidP="00C6388B">
            <w:pPr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66,7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4E62E1" w:rsidRPr="00C6388B" w:rsidRDefault="00423D57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Вывод:</w:t>
      </w:r>
      <w:r w:rsidRPr="00C6388B">
        <w:rPr>
          <w:rFonts w:cstheme="minorHAnsi"/>
          <w:b/>
          <w:bCs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понизили (отм. &lt; отм. по журналу) – 1 обучающихся; подтвердили (отм. = отм. по журналу) – 3 обучающихся; повысили (отм. &gt; отм. по журналу) – 0 </w:t>
      </w:r>
      <w:r w:rsidR="0094351C" w:rsidRPr="00C6388B">
        <w:rPr>
          <w:rFonts w:cstheme="minorHAnsi"/>
          <w:color w:val="000000"/>
          <w:sz w:val="28"/>
          <w:szCs w:val="28"/>
          <w:lang w:val="ru-RU"/>
        </w:rPr>
        <w:t>обучающихся.</w:t>
      </w:r>
    </w:p>
    <w:p w:rsidR="001258C9" w:rsidRPr="00C6388B" w:rsidRDefault="001258C9" w:rsidP="00C6388B">
      <w:pPr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Общи</w:t>
      </w:r>
      <w:r w:rsidR="00B12D85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е выводы по результатам ВПР-2025</w:t>
      </w:r>
    </w:p>
    <w:p w:rsidR="006A0F2B" w:rsidRPr="00C6388B" w:rsidRDefault="00C66352" w:rsidP="00C6388B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Анализируя данные таблицы, можно отметить ,что </w:t>
      </w:r>
      <w:r w:rsidR="006A0F2B" w:rsidRPr="00C6388B">
        <w:rPr>
          <w:rFonts w:cstheme="minorHAnsi"/>
          <w:color w:val="000000"/>
          <w:sz w:val="28"/>
          <w:szCs w:val="28"/>
          <w:lang w:val="ru-RU"/>
        </w:rPr>
        <w:t>участвовавший в ВПР обучающихся из 4-8, 10 классов:</w:t>
      </w:r>
    </w:p>
    <w:p w:rsidR="0094351C" w:rsidRPr="00C6388B" w:rsidRDefault="006A0F2B" w:rsidP="00C6388B">
      <w:pPr>
        <w:ind w:left="42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понизивших результат -8%</w:t>
      </w:r>
    </w:p>
    <w:p w:rsidR="006A0F2B" w:rsidRPr="00C6388B" w:rsidRDefault="006A0F2B" w:rsidP="00C6388B">
      <w:pPr>
        <w:ind w:left="42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 подтвердили -82%</w:t>
      </w:r>
    </w:p>
    <w:p w:rsidR="006A0F2B" w:rsidRPr="00C6388B" w:rsidRDefault="006A0F2B" w:rsidP="00C6388B">
      <w:pPr>
        <w:ind w:left="42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-повысили 12%</w:t>
      </w:r>
    </w:p>
    <w:p w:rsidR="006A0F2B" w:rsidRPr="00C6388B" w:rsidRDefault="006A0F2B" w:rsidP="00C6388B">
      <w:pPr>
        <w:ind w:left="42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Данные свидельствуют о значительном понижении уровня образовательной подготовки при ВПР в сравнении с результатом 3 четверти.</w:t>
      </w:r>
    </w:p>
    <w:p w:rsidR="001E0EB7" w:rsidRPr="00C6388B" w:rsidRDefault="001E0EB7" w:rsidP="00C6388B">
      <w:pPr>
        <w:spacing w:before="0" w:beforeAutospacing="0" w:after="0" w:afterAutospacing="0"/>
        <w:rPr>
          <w:rFonts w:cstheme="minorHAnsi"/>
          <w:sz w:val="28"/>
          <w:szCs w:val="28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VI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ВОСТРЕБОВАННОСТЬ ВЫПУСКНИКОВ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21. Востребованность выпускников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2"/>
        <w:gridCol w:w="785"/>
        <w:gridCol w:w="1214"/>
        <w:gridCol w:w="1214"/>
        <w:gridCol w:w="2361"/>
        <w:gridCol w:w="785"/>
        <w:gridCol w:w="1416"/>
        <w:gridCol w:w="2361"/>
        <w:gridCol w:w="1520"/>
        <w:gridCol w:w="1145"/>
      </w:tblGrid>
      <w:tr w:rsidR="001E0EB7" w:rsidRPr="00C6388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Средняя школа</w:t>
            </w:r>
          </w:p>
        </w:tc>
      </w:tr>
      <w:tr w:rsidR="001E0EB7" w:rsidRPr="00C6388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Пошли на срочную службу по призыву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E6B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44D86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20249C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249C" w:rsidRPr="00C6388B" w:rsidRDefault="0020249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268FE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20</w:t>
            </w:r>
            <w:r w:rsidR="00BF5010"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</w:t>
            </w: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C268FE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BF501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F50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BF501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0B646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0B646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0B646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0B646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0B646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68FE" w:rsidRPr="00C6388B" w:rsidRDefault="000B646C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DD6189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0D663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725D87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725D87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189" w:rsidRPr="00C6388B" w:rsidRDefault="00DD6189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:rsidR="0020249C" w:rsidRPr="00C6388B" w:rsidRDefault="0020249C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444D86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202</w:t>
      </w:r>
      <w:r w:rsidR="00DD6189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20249C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году 100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процентов выпускников 4-х классов, которые перешли в 5-й класс </w:t>
      </w:r>
      <w:r w:rsidR="0020249C" w:rsidRPr="00C6388B">
        <w:rPr>
          <w:rFonts w:cstheme="minorHAnsi"/>
          <w:color w:val="000000"/>
          <w:sz w:val="28"/>
          <w:szCs w:val="28"/>
          <w:lang w:val="ru-RU"/>
        </w:rPr>
        <w:t>ш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>колы.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:rsidR="001E0EB7" w:rsidRPr="00C6388B" w:rsidRDefault="002F4C8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В 202</w:t>
      </w:r>
      <w:r w:rsidR="00DD6189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году увеличилось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 xml:space="preserve"> число выпускников 9-го класса, которые продолжили обучение в других общеобразоват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ельных организациях региона. </w:t>
      </w:r>
    </w:p>
    <w:p w:rsidR="0020249C" w:rsidRPr="00C6388B" w:rsidRDefault="0020249C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VII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ФУНКЦИОНИРОВАНИЕ</w:t>
      </w:r>
      <w:r w:rsidR="0030772E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ВНУТРЕННЕЙ СИСТЕМЫ ОЦЕНКИ КАЧЕСТВА ОБРАЗОВАНИЯ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Деятельность по оценке качества образования в М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>ОБ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У 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>СОШ с.</w:t>
      </w:r>
      <w:r w:rsidR="00B51F59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>Подлубово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в 202</w:t>
      </w:r>
      <w:r w:rsidR="00B51F59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году организовывалась на основании Положения о внутренней системе оценки качества образования (ВСОКО) и в соответствии с Планами ВСОКО на 202</w:t>
      </w:r>
      <w:r w:rsidR="00B51F59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  <w:lang w:val="ru-RU"/>
        </w:rPr>
        <w:t>/2</w:t>
      </w:r>
      <w:r w:rsidR="00B51F59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учебные годы.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 w:rsidR="001E0EB7" w:rsidRPr="00C6388B" w:rsidRDefault="00AD2A62" w:rsidP="00C6388B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систематическое отслеживание и анализ состояния системы образования в образовательной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организации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1E0EB7" w:rsidRPr="00C6388B" w:rsidRDefault="00AD2A62" w:rsidP="00C6388B">
      <w:pPr>
        <w:numPr>
          <w:ilvl w:val="0"/>
          <w:numId w:val="15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Основными направлениями и целями оценочной деятельности в М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>ОБ</w:t>
      </w:r>
      <w:r w:rsidRPr="00C6388B">
        <w:rPr>
          <w:rFonts w:cstheme="minorHAnsi"/>
          <w:color w:val="000000"/>
          <w:sz w:val="28"/>
          <w:szCs w:val="28"/>
          <w:lang w:val="ru-RU"/>
        </w:rPr>
        <w:t>У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 xml:space="preserve"> СОШ с.</w:t>
      </w:r>
      <w:r w:rsidR="00B51F59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 xml:space="preserve">Подлубово </w:t>
      </w:r>
      <w:r w:rsidRPr="00C6388B">
        <w:rPr>
          <w:rFonts w:cstheme="minorHAnsi"/>
          <w:color w:val="000000"/>
          <w:sz w:val="28"/>
          <w:szCs w:val="28"/>
          <w:lang w:val="ru-RU"/>
        </w:rPr>
        <w:t>являются:</w:t>
      </w:r>
    </w:p>
    <w:p w:rsidR="001E0EB7" w:rsidRPr="00C6388B" w:rsidRDefault="00B51F59" w:rsidP="00C6388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оценка образовательных </w:t>
      </w:r>
      <w:r w:rsidR="00AD2A62" w:rsidRPr="00C6388B">
        <w:rPr>
          <w:rFonts w:cstheme="minorHAnsi"/>
          <w:color w:val="000000"/>
          <w:sz w:val="28"/>
          <w:szCs w:val="28"/>
          <w:lang w:val="ru-RU"/>
        </w:rPr>
        <w:t>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1E0EB7" w:rsidRPr="00C6388B" w:rsidRDefault="00AD2A62" w:rsidP="00C6388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оценка результатов деятельности педагогических кадров как основа аттестационных процедур;</w:t>
      </w:r>
    </w:p>
    <w:p w:rsidR="001E0EB7" w:rsidRPr="00C6388B" w:rsidRDefault="00AD2A62" w:rsidP="00C6388B">
      <w:pPr>
        <w:numPr>
          <w:ilvl w:val="0"/>
          <w:numId w:val="1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Объектами процедуры оценки качества образовательных результатов обучающихся являются:</w:t>
      </w:r>
    </w:p>
    <w:p w:rsidR="001E0EB7" w:rsidRPr="00C6388B" w:rsidRDefault="00AD2A62" w:rsidP="00C6388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личностные результаты;</w:t>
      </w:r>
    </w:p>
    <w:p w:rsidR="001E0EB7" w:rsidRPr="00C6388B" w:rsidRDefault="00AD2A62" w:rsidP="00C6388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метапредметные результаты;</w:t>
      </w:r>
    </w:p>
    <w:p w:rsidR="001E0EB7" w:rsidRPr="00C6388B" w:rsidRDefault="00AD2A62" w:rsidP="00C6388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предметные результаты;</w:t>
      </w:r>
    </w:p>
    <w:p w:rsidR="001E0EB7" w:rsidRPr="00C6388B" w:rsidRDefault="00AD2A62" w:rsidP="00C6388B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 w:rsidR="001E0EB7" w:rsidRPr="00C6388B" w:rsidRDefault="00AD2A62" w:rsidP="00C6388B">
      <w:pPr>
        <w:numPr>
          <w:ilvl w:val="0"/>
          <w:numId w:val="1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анализ результатов дальнейшего трудоустройства выпускников.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Содержание процедуры оценки качества условий образовательной деятельности включает в себя: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оснащенность учебных кабинетов современным оборудованием, средствами обучения и мебелью;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обеспеченность методической и учебной литературой;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диагностику уровня тревожности обучающихся 1-х 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>,</w:t>
      </w:r>
      <w:r w:rsidRPr="00C6388B">
        <w:rPr>
          <w:rFonts w:cstheme="minorHAnsi"/>
          <w:color w:val="000000"/>
          <w:sz w:val="28"/>
          <w:szCs w:val="28"/>
          <w:lang w:val="ru-RU"/>
        </w:rPr>
        <w:t>5-х и 10-х классов в период адаптации;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оценку количества обучающихся на всех уровнях образования и сохранения контингента обучающихся;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1E0EB7" w:rsidRPr="00C6388B" w:rsidRDefault="00AD2A62" w:rsidP="00C6388B">
      <w:pPr>
        <w:numPr>
          <w:ilvl w:val="0"/>
          <w:numId w:val="1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использование социальной сферы района и города.</w:t>
      </w:r>
    </w:p>
    <w:p w:rsidR="00A217A4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Основными методами оценки качества условий образовательной деятельности являются экспертиза, </w:t>
      </w:r>
      <w:bookmarkStart w:id="8" w:name="_GoBack"/>
      <w:bookmarkEnd w:id="8"/>
      <w:r w:rsidRPr="00C6388B">
        <w:rPr>
          <w:rFonts w:cstheme="minorHAnsi"/>
          <w:color w:val="000000"/>
          <w:sz w:val="28"/>
          <w:szCs w:val="28"/>
          <w:lang w:val="ru-RU"/>
        </w:rPr>
        <w:t>мониторинг, анализ и анкетирование.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>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</w:t>
      </w:r>
      <w:r w:rsidR="0020249C" w:rsidRPr="00C6388B">
        <w:rPr>
          <w:rFonts w:cstheme="minorHAnsi"/>
          <w:color w:val="000000"/>
          <w:sz w:val="28"/>
          <w:szCs w:val="28"/>
          <w:lang w:val="ru-RU"/>
        </w:rPr>
        <w:t>.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Школой, был организован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онлайн-опрос, в котором принял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участие</w:t>
      </w:r>
      <w:r w:rsidR="002B59EF" w:rsidRPr="00C6388B">
        <w:rPr>
          <w:rFonts w:cstheme="minorHAnsi"/>
          <w:color w:val="000000"/>
          <w:sz w:val="28"/>
          <w:szCs w:val="28"/>
          <w:lang w:val="ru-RU"/>
        </w:rPr>
        <w:t xml:space="preserve"> 135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респондент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 xml:space="preserve"> (100%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от общего числа родителей 1–11-х классов).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Метод исследования: анкетный опрос. Сроки проведения анкетирования: сентябрь 202</w:t>
      </w:r>
      <w:r w:rsidR="00B51F59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DF6CCE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года.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Результаты исследования представлены ниже:</w:t>
      </w:r>
    </w:p>
    <w:p w:rsidR="001E0EB7" w:rsidRPr="00C6388B" w:rsidRDefault="00AD2A62" w:rsidP="00C6388B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Качеств</w:t>
      </w:r>
      <w:r w:rsidR="002B59EF" w:rsidRPr="00C6388B">
        <w:rPr>
          <w:rFonts w:cstheme="minorHAnsi"/>
          <w:color w:val="000000"/>
          <w:sz w:val="28"/>
          <w:szCs w:val="28"/>
          <w:lang w:val="ru-RU"/>
        </w:rPr>
        <w:t>о образовательного процесса – 85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и 15 процентов.</w:t>
      </w:r>
    </w:p>
    <w:p w:rsidR="001E0EB7" w:rsidRPr="00C6388B" w:rsidRDefault="00AD2A62" w:rsidP="00C6388B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Условия и оснащенность ОО – 78 и 22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процента.</w:t>
      </w:r>
    </w:p>
    <w:p w:rsidR="001E0EB7" w:rsidRPr="00C6388B" w:rsidRDefault="00AD2A62" w:rsidP="00C6388B">
      <w:pPr>
        <w:numPr>
          <w:ilvl w:val="0"/>
          <w:numId w:val="19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Психологический комфорт в ОО –</w:t>
      </w:r>
      <w:r w:rsidR="00A217A4" w:rsidRPr="00C6388B">
        <w:rPr>
          <w:rFonts w:cstheme="minorHAnsi"/>
          <w:color w:val="000000"/>
          <w:sz w:val="28"/>
          <w:szCs w:val="28"/>
          <w:lang w:val="ru-RU"/>
        </w:rPr>
        <w:t xml:space="preserve"> 85 и 2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процентов.</w:t>
      </w:r>
    </w:p>
    <w:p w:rsidR="001E0EB7" w:rsidRPr="00C6388B" w:rsidRDefault="00AD2A62" w:rsidP="00C6388B">
      <w:pPr>
        <w:numPr>
          <w:ilvl w:val="0"/>
          <w:numId w:val="19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Деятельность администрации – 81 и 19 процентов.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Общие результаты по итогам оценки уровня удовлетворенности родителей представлены в гистограмме</w:t>
      </w:r>
      <w:r w:rsidR="0030772E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ниже.</w:t>
      </w:r>
    </w:p>
    <w:p w:rsidR="001E0EB7" w:rsidRPr="00C6388B" w:rsidRDefault="002F4C81" w:rsidP="00C6388B">
      <w:pPr>
        <w:spacing w:before="0" w:beforeAutospacing="0" w:after="0" w:afterAutospacing="0"/>
        <w:rPr>
          <w:rFonts w:cstheme="minorHAnsi"/>
          <w:sz w:val="28"/>
          <w:szCs w:val="28"/>
        </w:rPr>
      </w:pPr>
      <w:r w:rsidRPr="00C6388B">
        <w:rPr>
          <w:rFonts w:cstheme="minorHAnsi"/>
          <w:noProof/>
          <w:sz w:val="28"/>
          <w:szCs w:val="28"/>
          <w:lang w:val="ru-RU" w:eastAsia="ru-RU"/>
        </w:rPr>
        <w:drawing>
          <wp:inline distT="0" distB="0" distL="0" distR="0" wp14:anchorId="3C7275E3" wp14:editId="0E216AC5">
            <wp:extent cx="5732145" cy="2866073"/>
            <wp:effectExtent l="0" t="0" r="1905" b="0"/>
            <wp:docPr id="6" name="Рисунок 6" descr="C:\Users\Роза\Downloads\char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ownloads\chart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86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VIII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КАЧЕСТВО КАДРОВОГО ОБЕСПЕЧЕНИЯ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Основные принципы кадровой политики направлены:</w:t>
      </w:r>
    </w:p>
    <w:p w:rsidR="001E0EB7" w:rsidRPr="00C6388B" w:rsidRDefault="00AD2A62" w:rsidP="00C6388B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 сохранение, укрепление и развитие кадрового потенциала;</w:t>
      </w:r>
    </w:p>
    <w:p w:rsidR="001E0EB7" w:rsidRPr="00C6388B" w:rsidRDefault="00AD2A62" w:rsidP="00C6388B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создание квалифицированного коллектива, способного работать в современных условиях;</w:t>
      </w:r>
    </w:p>
    <w:p w:rsidR="001E0EB7" w:rsidRPr="00C6388B" w:rsidRDefault="00AD2A62" w:rsidP="00C6388B">
      <w:pPr>
        <w:numPr>
          <w:ilvl w:val="0"/>
          <w:numId w:val="20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повышение уровня квалификации персонала.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 период самообследования в Школе работают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DF6CCE" w:rsidRPr="00C6388B">
        <w:rPr>
          <w:rFonts w:cstheme="minorHAnsi"/>
          <w:color w:val="000000"/>
          <w:sz w:val="28"/>
          <w:szCs w:val="28"/>
          <w:lang w:val="ru-RU"/>
        </w:rPr>
        <w:t>14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 (1</w:t>
      </w:r>
      <w:r w:rsidR="00EC4BCC" w:rsidRPr="00C6388B">
        <w:rPr>
          <w:rFonts w:cstheme="minorHAnsi"/>
          <w:color w:val="000000"/>
          <w:sz w:val="28"/>
          <w:szCs w:val="28"/>
          <w:lang w:val="ru-RU"/>
        </w:rPr>
        <w:t xml:space="preserve"> в декрете)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EC4BCC" w:rsidRPr="00C6388B">
        <w:rPr>
          <w:rFonts w:cstheme="minorHAnsi"/>
          <w:color w:val="000000"/>
          <w:sz w:val="28"/>
          <w:szCs w:val="28"/>
          <w:lang w:val="ru-RU"/>
        </w:rPr>
        <w:t>педагогов</w:t>
      </w:r>
      <w:r w:rsidRPr="00C6388B">
        <w:rPr>
          <w:rFonts w:cstheme="minorHAnsi"/>
          <w:color w:val="000000"/>
          <w:sz w:val="28"/>
          <w:szCs w:val="28"/>
          <w:lang w:val="ru-RU"/>
        </w:rPr>
        <w:t>, из них</w:t>
      </w:r>
      <w:r w:rsidR="00EC4BCC" w:rsidRPr="00C6388B">
        <w:rPr>
          <w:rFonts w:cstheme="minorHAnsi"/>
          <w:color w:val="000000"/>
          <w:sz w:val="28"/>
          <w:szCs w:val="28"/>
          <w:lang w:val="ru-RU"/>
        </w:rPr>
        <w:t xml:space="preserve"> 10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– внутренних совместителей. </w:t>
      </w:r>
    </w:p>
    <w:p w:rsidR="00DF6CCE" w:rsidRPr="00C6388B" w:rsidRDefault="00DF6CCE" w:rsidP="00C6388B">
      <w:pPr>
        <w:widowControl w:val="0"/>
        <w:autoSpaceDE w:val="0"/>
        <w:autoSpaceDN w:val="0"/>
        <w:spacing w:before="0" w:beforeAutospacing="0" w:after="0" w:afterAutospacing="0"/>
        <w:ind w:left="1259" w:right="766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 xml:space="preserve">В целях повышения качества образовательной деятельности в школе проводится </w:t>
      </w:r>
      <w:r w:rsidRPr="00C6388B">
        <w:rPr>
          <w:rFonts w:eastAsia="Times New Roman" w:cstheme="minorHAnsi"/>
          <w:sz w:val="28"/>
          <w:szCs w:val="28"/>
          <w:lang w:val="ru-RU"/>
        </w:rPr>
        <w:lastRenderedPageBreak/>
        <w:t>целенаправленная кадровая</w:t>
      </w:r>
      <w:r w:rsidRPr="00C6388B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политика,</w:t>
      </w:r>
      <w:r w:rsidRPr="00C6388B">
        <w:rPr>
          <w:rFonts w:eastAsia="Times New Roman" w:cstheme="minorHAnsi"/>
          <w:spacing w:val="-6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основная цель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которой –</w:t>
      </w:r>
      <w:r w:rsidRPr="00C6388B">
        <w:rPr>
          <w:rFonts w:eastAsia="Times New Roman" w:cstheme="minorHAnsi"/>
          <w:spacing w:val="-6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обеспечение</w:t>
      </w:r>
      <w:r w:rsidRPr="00C6388B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оптимального баланса процессов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обновления и сохранения численного и качественного состава кадров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 xml:space="preserve">в его развитии, в соответствии потребностями Школы и требованиями действующего 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законодательства.</w:t>
      </w:r>
    </w:p>
    <w:p w:rsidR="00DF6CCE" w:rsidRPr="00C6388B" w:rsidRDefault="00DF6CCE" w:rsidP="00C6388B">
      <w:pPr>
        <w:widowControl w:val="0"/>
        <w:autoSpaceDE w:val="0"/>
        <w:autoSpaceDN w:val="0"/>
        <w:spacing w:before="0" w:beforeAutospacing="0" w:after="0" w:afterAutospacing="0"/>
        <w:ind w:left="1259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>Основные</w:t>
      </w:r>
      <w:r w:rsidRPr="00C6388B">
        <w:rPr>
          <w:rFonts w:eastAsia="Times New Roman" w:cstheme="minorHAnsi"/>
          <w:spacing w:val="-13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принципы</w:t>
      </w:r>
      <w:r w:rsidRPr="00C6388B">
        <w:rPr>
          <w:rFonts w:eastAsia="Times New Roman" w:cstheme="minorHAnsi"/>
          <w:spacing w:val="-8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кадровой</w:t>
      </w:r>
      <w:r w:rsidRPr="00C6388B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политики</w:t>
      </w:r>
      <w:r w:rsidRPr="00C6388B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направлены:</w:t>
      </w:r>
    </w:p>
    <w:p w:rsidR="00DF6CCE" w:rsidRPr="00C6388B" w:rsidRDefault="00046003" w:rsidP="00C6388B">
      <w:pPr>
        <w:widowControl w:val="0"/>
        <w:numPr>
          <w:ilvl w:val="1"/>
          <w:numId w:val="26"/>
        </w:numPr>
        <w:autoSpaceDE w:val="0"/>
        <w:autoSpaceDN w:val="0"/>
        <w:spacing w:before="0" w:beforeAutospacing="0" w:after="0" w:afterAutospacing="0"/>
        <w:ind w:left="567" w:hanging="1222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 xml:space="preserve">          </w:t>
      </w:r>
      <w:r w:rsidR="00DF6CCE" w:rsidRPr="00C6388B">
        <w:rPr>
          <w:rFonts w:eastAsia="Times New Roman" w:cstheme="minorHAnsi"/>
          <w:sz w:val="28"/>
          <w:szCs w:val="28"/>
          <w:lang w:val="ru-RU"/>
        </w:rPr>
        <w:t>на</w:t>
      </w:r>
      <w:r w:rsidR="00DF6CCE" w:rsidRPr="00C6388B">
        <w:rPr>
          <w:rFonts w:eastAsia="Times New Roman" w:cstheme="minorHAnsi"/>
          <w:spacing w:val="-14"/>
          <w:sz w:val="28"/>
          <w:szCs w:val="28"/>
          <w:lang w:val="ru-RU"/>
        </w:rPr>
        <w:t xml:space="preserve"> </w:t>
      </w:r>
      <w:r w:rsidR="00DF6CCE" w:rsidRPr="00C6388B">
        <w:rPr>
          <w:rFonts w:eastAsia="Times New Roman" w:cstheme="minorHAnsi"/>
          <w:sz w:val="28"/>
          <w:szCs w:val="28"/>
          <w:lang w:val="ru-RU"/>
        </w:rPr>
        <w:t>сохранение,</w:t>
      </w:r>
      <w:r w:rsidR="00DF6CCE" w:rsidRPr="00C6388B">
        <w:rPr>
          <w:rFonts w:eastAsia="Times New Roman" w:cstheme="minorHAnsi"/>
          <w:spacing w:val="-4"/>
          <w:sz w:val="28"/>
          <w:szCs w:val="28"/>
          <w:lang w:val="ru-RU"/>
        </w:rPr>
        <w:t xml:space="preserve"> </w:t>
      </w:r>
      <w:r w:rsidR="00DF6CCE" w:rsidRPr="00C6388B">
        <w:rPr>
          <w:rFonts w:eastAsia="Times New Roman" w:cstheme="minorHAnsi"/>
          <w:sz w:val="28"/>
          <w:szCs w:val="28"/>
          <w:lang w:val="ru-RU"/>
        </w:rPr>
        <w:t>укрепление</w:t>
      </w:r>
      <w:r w:rsidR="00DF6CCE" w:rsidRPr="00C6388B">
        <w:rPr>
          <w:rFonts w:eastAsia="Times New Roman" w:cstheme="minorHAnsi"/>
          <w:spacing w:val="-7"/>
          <w:sz w:val="28"/>
          <w:szCs w:val="28"/>
          <w:lang w:val="ru-RU"/>
        </w:rPr>
        <w:t xml:space="preserve"> </w:t>
      </w:r>
      <w:r w:rsidR="00DF6CCE" w:rsidRPr="00C6388B">
        <w:rPr>
          <w:rFonts w:eastAsia="Times New Roman" w:cstheme="minorHAnsi"/>
          <w:sz w:val="28"/>
          <w:szCs w:val="28"/>
          <w:lang w:val="ru-RU"/>
        </w:rPr>
        <w:t>и</w:t>
      </w:r>
      <w:r w:rsidR="00DF6CCE" w:rsidRPr="00C6388B">
        <w:rPr>
          <w:rFonts w:eastAsia="Times New Roman" w:cstheme="minorHAnsi"/>
          <w:spacing w:val="-5"/>
          <w:sz w:val="28"/>
          <w:szCs w:val="28"/>
          <w:lang w:val="ru-RU"/>
        </w:rPr>
        <w:t xml:space="preserve"> </w:t>
      </w:r>
      <w:r w:rsidR="00DF6CCE" w:rsidRPr="00C6388B">
        <w:rPr>
          <w:rFonts w:eastAsia="Times New Roman" w:cstheme="minorHAnsi"/>
          <w:sz w:val="28"/>
          <w:szCs w:val="28"/>
          <w:lang w:val="ru-RU"/>
        </w:rPr>
        <w:t>развитие</w:t>
      </w:r>
      <w:r w:rsidR="00DF6CCE" w:rsidRPr="00C6388B">
        <w:rPr>
          <w:rFonts w:eastAsia="Times New Roman" w:cstheme="minorHAnsi"/>
          <w:spacing w:val="-7"/>
          <w:sz w:val="28"/>
          <w:szCs w:val="28"/>
          <w:lang w:val="ru-RU"/>
        </w:rPr>
        <w:t xml:space="preserve"> </w:t>
      </w:r>
      <w:r w:rsidR="00DF6CCE" w:rsidRPr="00C6388B">
        <w:rPr>
          <w:rFonts w:eastAsia="Times New Roman" w:cstheme="minorHAnsi"/>
          <w:sz w:val="28"/>
          <w:szCs w:val="28"/>
          <w:lang w:val="ru-RU"/>
        </w:rPr>
        <w:t>кадрового</w:t>
      </w:r>
      <w:r w:rsidR="00DF6CCE" w:rsidRPr="00C6388B">
        <w:rPr>
          <w:rFonts w:eastAsia="Times New Roman" w:cstheme="minorHAnsi"/>
          <w:spacing w:val="-6"/>
          <w:sz w:val="28"/>
          <w:szCs w:val="28"/>
          <w:lang w:val="ru-RU"/>
        </w:rPr>
        <w:t xml:space="preserve"> </w:t>
      </w:r>
      <w:r w:rsidR="00DF6CCE" w:rsidRPr="00C6388B">
        <w:rPr>
          <w:rFonts w:eastAsia="Times New Roman" w:cstheme="minorHAnsi"/>
          <w:spacing w:val="-2"/>
          <w:sz w:val="28"/>
          <w:szCs w:val="28"/>
          <w:lang w:val="ru-RU"/>
        </w:rPr>
        <w:t>потенциала;</w:t>
      </w:r>
    </w:p>
    <w:p w:rsidR="00DF6CCE" w:rsidRPr="00C6388B" w:rsidRDefault="00DF6CCE" w:rsidP="00C6388B">
      <w:pPr>
        <w:widowControl w:val="0"/>
        <w:numPr>
          <w:ilvl w:val="1"/>
          <w:numId w:val="26"/>
        </w:numPr>
        <w:tabs>
          <w:tab w:val="left" w:pos="1763"/>
        </w:tabs>
        <w:autoSpaceDE w:val="0"/>
        <w:autoSpaceDN w:val="0"/>
        <w:spacing w:before="0" w:beforeAutospacing="0" w:after="0" w:afterAutospacing="0" w:line="237" w:lineRule="auto"/>
        <w:ind w:right="761" w:firstLine="245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>создание</w:t>
      </w:r>
      <w:r w:rsidRPr="00C6388B">
        <w:rPr>
          <w:rFonts w:eastAsia="Times New Roman" w:cstheme="minorHAnsi"/>
          <w:spacing w:val="8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квалифицированного</w:t>
      </w:r>
      <w:r w:rsidRPr="00C6388B">
        <w:rPr>
          <w:rFonts w:eastAsia="Times New Roman" w:cstheme="minorHAnsi"/>
          <w:spacing w:val="8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коллектива,</w:t>
      </w:r>
      <w:r w:rsidRPr="00C6388B">
        <w:rPr>
          <w:rFonts w:eastAsia="Times New Roman" w:cstheme="minorHAnsi"/>
          <w:spacing w:val="8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способного</w:t>
      </w:r>
      <w:r w:rsidRPr="00C6388B">
        <w:rPr>
          <w:rFonts w:eastAsia="Times New Roman" w:cstheme="minorHAnsi"/>
          <w:spacing w:val="8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работать</w:t>
      </w:r>
      <w:r w:rsidRPr="00C6388B">
        <w:rPr>
          <w:rFonts w:eastAsia="Times New Roman" w:cstheme="minorHAnsi"/>
          <w:spacing w:val="8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в</w:t>
      </w:r>
      <w:r w:rsidRPr="00C6388B">
        <w:rPr>
          <w:rFonts w:eastAsia="Times New Roman" w:cstheme="minorHAnsi"/>
          <w:spacing w:val="8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 xml:space="preserve">современных 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условиях;</w:t>
      </w:r>
    </w:p>
    <w:p w:rsidR="00DF6CCE" w:rsidRPr="00C6388B" w:rsidRDefault="00DF6CCE" w:rsidP="00C6388B">
      <w:pPr>
        <w:widowControl w:val="0"/>
        <w:numPr>
          <w:ilvl w:val="1"/>
          <w:numId w:val="26"/>
        </w:numPr>
        <w:tabs>
          <w:tab w:val="left" w:pos="1648"/>
        </w:tabs>
        <w:autoSpaceDE w:val="0"/>
        <w:autoSpaceDN w:val="0"/>
        <w:spacing w:before="0" w:beforeAutospacing="0" w:after="0" w:afterAutospacing="0"/>
        <w:ind w:left="1648" w:hanging="144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>повышения</w:t>
      </w:r>
      <w:r w:rsidRPr="00C6388B">
        <w:rPr>
          <w:rFonts w:eastAsia="Times New Roman" w:cstheme="minorHAnsi"/>
          <w:spacing w:val="-8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уровня</w:t>
      </w:r>
      <w:r w:rsidRPr="00C6388B">
        <w:rPr>
          <w:rFonts w:eastAsia="Times New Roman" w:cstheme="minorHAnsi"/>
          <w:spacing w:val="-11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квалификации</w:t>
      </w:r>
      <w:r w:rsidRPr="00C6388B">
        <w:rPr>
          <w:rFonts w:eastAsia="Times New Roman" w:cstheme="minorHAnsi"/>
          <w:spacing w:val="-6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персонала.</w:t>
      </w:r>
    </w:p>
    <w:p w:rsidR="00DF6CCE" w:rsidRPr="00C6388B" w:rsidRDefault="00DF6CCE" w:rsidP="00C6388B">
      <w:pPr>
        <w:widowControl w:val="0"/>
        <w:autoSpaceDE w:val="0"/>
        <w:autoSpaceDN w:val="0"/>
        <w:spacing w:before="0" w:beforeAutospacing="0" w:after="0" w:afterAutospacing="0"/>
        <w:ind w:left="1259" w:right="771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DF6CCE" w:rsidRPr="00C6388B" w:rsidRDefault="00DF6CCE" w:rsidP="00C6388B">
      <w:pPr>
        <w:widowControl w:val="0"/>
        <w:numPr>
          <w:ilvl w:val="1"/>
          <w:numId w:val="26"/>
        </w:numPr>
        <w:tabs>
          <w:tab w:val="left" w:pos="1908"/>
          <w:tab w:val="left" w:pos="3918"/>
          <w:tab w:val="left" w:pos="5592"/>
          <w:tab w:val="left" w:pos="6028"/>
          <w:tab w:val="left" w:pos="6983"/>
          <w:tab w:val="left" w:pos="8455"/>
        </w:tabs>
        <w:autoSpaceDE w:val="0"/>
        <w:autoSpaceDN w:val="0"/>
        <w:spacing w:before="0" w:beforeAutospacing="0" w:after="0" w:afterAutospacing="0" w:line="237" w:lineRule="auto"/>
        <w:ind w:right="769" w:firstLine="245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образовательная</w:t>
      </w:r>
      <w:r w:rsidRPr="00C6388B">
        <w:rPr>
          <w:rFonts w:eastAsia="Times New Roman" w:cstheme="minorHAnsi"/>
          <w:sz w:val="28"/>
          <w:szCs w:val="28"/>
          <w:lang w:val="ru-RU"/>
        </w:rPr>
        <w:tab/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деятельность</w:t>
      </w:r>
      <w:r w:rsidRPr="00C6388B">
        <w:rPr>
          <w:rFonts w:eastAsia="Times New Roman" w:cstheme="minorHAnsi"/>
          <w:sz w:val="28"/>
          <w:szCs w:val="28"/>
          <w:lang w:val="ru-RU"/>
        </w:rPr>
        <w:tab/>
      </w:r>
      <w:r w:rsidRPr="00C6388B">
        <w:rPr>
          <w:rFonts w:eastAsia="Times New Roman" w:cstheme="minorHAnsi"/>
          <w:spacing w:val="-10"/>
          <w:sz w:val="28"/>
          <w:szCs w:val="28"/>
          <w:lang w:val="ru-RU"/>
        </w:rPr>
        <w:t>в</w:t>
      </w:r>
      <w:r w:rsidRPr="00C6388B">
        <w:rPr>
          <w:rFonts w:eastAsia="Times New Roman" w:cstheme="minorHAnsi"/>
          <w:sz w:val="28"/>
          <w:szCs w:val="28"/>
          <w:lang w:val="ru-RU"/>
        </w:rPr>
        <w:tab/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школе</w:t>
      </w:r>
      <w:r w:rsidRPr="00C6388B">
        <w:rPr>
          <w:rFonts w:eastAsia="Times New Roman" w:cstheme="minorHAnsi"/>
          <w:sz w:val="28"/>
          <w:szCs w:val="28"/>
          <w:lang w:val="ru-RU"/>
        </w:rPr>
        <w:tab/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>обеспечена</w:t>
      </w:r>
      <w:r w:rsidRPr="00C6388B">
        <w:rPr>
          <w:rFonts w:eastAsia="Times New Roman" w:cstheme="minorHAnsi"/>
          <w:sz w:val="28"/>
          <w:szCs w:val="28"/>
          <w:lang w:val="ru-RU"/>
        </w:rPr>
        <w:tab/>
      </w:r>
      <w:r w:rsidRPr="00C6388B">
        <w:rPr>
          <w:rFonts w:eastAsia="Times New Roman" w:cstheme="minorHAnsi"/>
          <w:spacing w:val="-2"/>
          <w:sz w:val="28"/>
          <w:szCs w:val="28"/>
          <w:lang w:val="ru-RU"/>
        </w:rPr>
        <w:t xml:space="preserve">квалифицированным </w:t>
      </w:r>
      <w:r w:rsidRPr="00C6388B">
        <w:rPr>
          <w:rFonts w:eastAsia="Times New Roman" w:cstheme="minorHAnsi"/>
          <w:sz w:val="28"/>
          <w:szCs w:val="28"/>
          <w:lang w:val="ru-RU"/>
        </w:rPr>
        <w:t>профессиональным педагогическим составом;</w:t>
      </w:r>
    </w:p>
    <w:p w:rsidR="00DF6CCE" w:rsidRPr="00C6388B" w:rsidRDefault="00DF6CCE" w:rsidP="00C6388B">
      <w:pPr>
        <w:widowControl w:val="0"/>
        <w:numPr>
          <w:ilvl w:val="1"/>
          <w:numId w:val="26"/>
        </w:numPr>
        <w:tabs>
          <w:tab w:val="left" w:pos="1705"/>
        </w:tabs>
        <w:autoSpaceDE w:val="0"/>
        <w:autoSpaceDN w:val="0"/>
        <w:spacing w:before="0" w:beforeAutospacing="0" w:after="0" w:afterAutospacing="0" w:line="237" w:lineRule="auto"/>
        <w:ind w:right="772" w:firstLine="245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>в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Школе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создана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устойчивая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целевая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кадровая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система,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в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которой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осуществляется подготовка новых кадров из числа собственных выпускников;</w:t>
      </w:r>
    </w:p>
    <w:p w:rsidR="00DF6CCE" w:rsidRPr="00C6388B" w:rsidRDefault="00DF6CCE" w:rsidP="00C6388B">
      <w:pPr>
        <w:widowControl w:val="0"/>
        <w:numPr>
          <w:ilvl w:val="1"/>
          <w:numId w:val="26"/>
        </w:numPr>
        <w:tabs>
          <w:tab w:val="left" w:pos="1720"/>
        </w:tabs>
        <w:autoSpaceDE w:val="0"/>
        <w:autoSpaceDN w:val="0"/>
        <w:spacing w:before="0" w:beforeAutospacing="0" w:after="0" w:afterAutospacing="0" w:line="237" w:lineRule="auto"/>
        <w:ind w:right="770" w:firstLine="245"/>
        <w:rPr>
          <w:rFonts w:eastAsia="Times New Roman" w:cstheme="minorHAnsi"/>
          <w:sz w:val="28"/>
          <w:szCs w:val="28"/>
          <w:lang w:val="ru-RU"/>
        </w:rPr>
      </w:pPr>
      <w:r w:rsidRPr="00C6388B">
        <w:rPr>
          <w:rFonts w:eastAsia="Times New Roman" w:cstheme="minorHAnsi"/>
          <w:sz w:val="28"/>
          <w:szCs w:val="28"/>
          <w:lang w:val="ru-RU"/>
        </w:rPr>
        <w:t>кадровый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потенциал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Школы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динамично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развивается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на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основе</w:t>
      </w:r>
      <w:r w:rsidRPr="00C6388B">
        <w:rPr>
          <w:rFonts w:eastAsia="Times New Roman" w:cstheme="minorHAnsi"/>
          <w:spacing w:val="40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sz w:val="28"/>
          <w:szCs w:val="28"/>
          <w:lang w:val="ru-RU"/>
        </w:rPr>
        <w:t>целенаправленной работы по повышению квалификации педагогов.</w:t>
      </w:r>
    </w:p>
    <w:p w:rsidR="00DF6CCE" w:rsidRPr="00C6388B" w:rsidRDefault="00DF6CCE" w:rsidP="00C6388B">
      <w:pPr>
        <w:widowControl w:val="0"/>
        <w:autoSpaceDE w:val="0"/>
        <w:autoSpaceDN w:val="0"/>
        <w:spacing w:before="0" w:beforeAutospacing="0" w:after="0" w:afterAutospacing="0" w:line="237" w:lineRule="auto"/>
        <w:rPr>
          <w:rFonts w:eastAsia="Times New Roman" w:cstheme="minorHAnsi"/>
          <w:sz w:val="28"/>
          <w:szCs w:val="28"/>
          <w:lang w:val="ru-RU"/>
        </w:rPr>
      </w:pPr>
    </w:p>
    <w:p w:rsidR="00DF6CCE" w:rsidRPr="00C6388B" w:rsidRDefault="00DF6CCE" w:rsidP="00C6388B">
      <w:pPr>
        <w:widowControl w:val="0"/>
        <w:autoSpaceDE w:val="0"/>
        <w:autoSpaceDN w:val="0"/>
        <w:spacing w:before="0" w:beforeAutospacing="0" w:after="0" w:afterAutospacing="0"/>
        <w:ind w:left="3919"/>
        <w:rPr>
          <w:rFonts w:eastAsia="Times New Roman" w:cstheme="minorHAnsi"/>
          <w:b/>
          <w:sz w:val="28"/>
          <w:szCs w:val="28"/>
          <w:lang w:val="ru-RU"/>
        </w:rPr>
      </w:pPr>
      <w:r w:rsidRPr="00C6388B">
        <w:rPr>
          <w:rFonts w:eastAsia="Times New Roman" w:cstheme="minorHAnsi"/>
          <w:b/>
          <w:sz w:val="28"/>
          <w:szCs w:val="28"/>
          <w:lang w:val="ru-RU"/>
        </w:rPr>
        <w:t>Характеристика</w:t>
      </w:r>
      <w:r w:rsidRPr="00C6388B">
        <w:rPr>
          <w:rFonts w:eastAsia="Times New Roman" w:cstheme="minorHAnsi"/>
          <w:b/>
          <w:spacing w:val="-8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b/>
          <w:sz w:val="28"/>
          <w:szCs w:val="28"/>
          <w:lang w:val="ru-RU"/>
        </w:rPr>
        <w:t>педагогических</w:t>
      </w:r>
      <w:r w:rsidRPr="00C6388B">
        <w:rPr>
          <w:rFonts w:eastAsia="Times New Roman" w:cstheme="minorHAnsi"/>
          <w:b/>
          <w:spacing w:val="-11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b/>
          <w:spacing w:val="-2"/>
          <w:sz w:val="28"/>
          <w:szCs w:val="28"/>
          <w:lang w:val="ru-RU"/>
        </w:rPr>
        <w:t>кадров</w:t>
      </w:r>
    </w:p>
    <w:tbl>
      <w:tblPr>
        <w:tblStyle w:val="TableNormal1"/>
        <w:tblW w:w="11045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5090"/>
      </w:tblGrid>
      <w:tr w:rsidR="00DF6CCE" w:rsidRPr="00C6388B" w:rsidTr="00DF6CCE">
        <w:trPr>
          <w:trHeight w:val="392"/>
        </w:trPr>
        <w:tc>
          <w:tcPr>
            <w:tcW w:w="5955" w:type="dxa"/>
          </w:tcPr>
          <w:p w:rsidR="00DF6CCE" w:rsidRPr="00C6388B" w:rsidRDefault="00DF6CCE" w:rsidP="00C6388B">
            <w:pPr>
              <w:ind w:left="19"/>
              <w:rPr>
                <w:rFonts w:eastAsia="Times New Roman" w:cstheme="minorHAnsi"/>
                <w:b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b/>
                <w:spacing w:val="-2"/>
                <w:sz w:val="28"/>
                <w:szCs w:val="28"/>
                <w:lang w:val="ru-RU"/>
              </w:rPr>
              <w:t>Показатель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ind w:left="522"/>
              <w:rPr>
                <w:rFonts w:eastAsia="Times New Roman" w:cstheme="minorHAnsi"/>
                <w:b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b/>
                <w:sz w:val="28"/>
                <w:szCs w:val="28"/>
                <w:lang w:val="ru-RU"/>
              </w:rPr>
              <w:t>Кол-во</w:t>
            </w:r>
            <w:r w:rsidRPr="00C6388B">
              <w:rPr>
                <w:rFonts w:eastAsia="Times New Roman" w:cstheme="minorHAnsi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b/>
                <w:sz w:val="28"/>
                <w:szCs w:val="28"/>
                <w:lang w:val="ru-RU"/>
              </w:rPr>
              <w:t>или</w:t>
            </w:r>
            <w:r w:rsidRPr="00C6388B">
              <w:rPr>
                <w:rFonts w:eastAsia="Times New Roman" w:cstheme="minorHAnsi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b/>
                <w:spacing w:val="-4"/>
                <w:sz w:val="28"/>
                <w:szCs w:val="28"/>
                <w:lang w:val="ru-RU"/>
              </w:rPr>
              <w:t>доля</w:t>
            </w:r>
          </w:p>
        </w:tc>
      </w:tr>
      <w:tr w:rsidR="00DF6CCE" w:rsidRPr="00C6388B" w:rsidTr="00DF6CCE">
        <w:trPr>
          <w:trHeight w:val="267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Всего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14</w:t>
            </w:r>
            <w:r w:rsidRPr="00C6388B">
              <w:rPr>
                <w:rFonts w:eastAsia="Times New Roman" w:cstheme="minorHAnsi"/>
                <w:spacing w:val="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4"/>
                <w:sz w:val="28"/>
                <w:szCs w:val="28"/>
                <w:lang w:val="ru-RU"/>
              </w:rPr>
              <w:t>чел.</w:t>
            </w:r>
          </w:p>
        </w:tc>
      </w:tr>
      <w:tr w:rsidR="00DF6CCE" w:rsidRPr="00C6388B" w:rsidTr="00DF6CCE">
        <w:trPr>
          <w:trHeight w:val="267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Количество</w:t>
            </w:r>
            <w:r w:rsidRPr="00C6388B">
              <w:rPr>
                <w:rFonts w:eastAsia="Times New Roman" w:cstheme="minorHAnsi"/>
                <w:spacing w:val="-14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педагогических</w:t>
            </w:r>
            <w:r w:rsidRPr="00C6388B">
              <w:rPr>
                <w:rFonts w:eastAsia="Times New Roman" w:cstheme="minorHAnsi"/>
                <w:spacing w:val="-9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14</w:t>
            </w:r>
            <w:r w:rsidRPr="00C6388B">
              <w:rPr>
                <w:rFonts w:eastAsia="Times New Roman" w:cstheme="minorHAnsi"/>
                <w:spacing w:val="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4"/>
                <w:sz w:val="28"/>
                <w:szCs w:val="28"/>
                <w:lang w:val="ru-RU"/>
              </w:rPr>
              <w:t>чел.</w:t>
            </w:r>
          </w:p>
        </w:tc>
      </w:tr>
      <w:tr w:rsidR="00DF6CCE" w:rsidRPr="00C6388B" w:rsidTr="00DF6CCE">
        <w:trPr>
          <w:trHeight w:val="268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Количество</w:t>
            </w:r>
            <w:r w:rsidRPr="00C6388B">
              <w:rPr>
                <w:rFonts w:eastAsia="Times New Roman" w:cstheme="minorHAnsi"/>
                <w:spacing w:val="-1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внешних</w:t>
            </w:r>
            <w:r w:rsidRPr="00C6388B">
              <w:rPr>
                <w:rFonts w:eastAsia="Times New Roman" w:cstheme="minorHAnsi"/>
                <w:spacing w:val="-5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совместителей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0</w:t>
            </w:r>
            <w:r w:rsidRPr="00C6388B">
              <w:rPr>
                <w:rFonts w:eastAsia="Times New Roman" w:cstheme="minorHAnsi"/>
                <w:spacing w:val="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4"/>
                <w:sz w:val="28"/>
                <w:szCs w:val="28"/>
                <w:lang w:val="ru-RU"/>
              </w:rPr>
              <w:t>чел.</w:t>
            </w:r>
          </w:p>
        </w:tc>
      </w:tr>
      <w:tr w:rsidR="00DF6CCE" w:rsidRPr="00C6388B" w:rsidTr="00DF6CCE">
        <w:trPr>
          <w:trHeight w:val="546"/>
        </w:trPr>
        <w:tc>
          <w:tcPr>
            <w:tcW w:w="5955" w:type="dxa"/>
          </w:tcPr>
          <w:p w:rsidR="00DF6CCE" w:rsidRPr="00C6388B" w:rsidRDefault="00DF6CCE" w:rsidP="00C6388B">
            <w:pPr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Количество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/доля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педагогических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работников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с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первой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и</w:t>
            </w:r>
            <w:r w:rsidRPr="00C6388B">
              <w:rPr>
                <w:rFonts w:eastAsia="Times New Roman" w:cstheme="minorHAnsi"/>
                <w:spacing w:val="4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высшей квалификационными категориями</w:t>
            </w:r>
          </w:p>
        </w:tc>
        <w:tc>
          <w:tcPr>
            <w:tcW w:w="5090" w:type="dxa"/>
          </w:tcPr>
          <w:p w:rsidR="00DF6CCE" w:rsidRPr="00C6388B" w:rsidRDefault="00725D87" w:rsidP="00C6388B">
            <w:pPr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8 </w:t>
            </w:r>
            <w:r w:rsidR="00DF6CCE"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чел.</w:t>
            </w:r>
          </w:p>
        </w:tc>
      </w:tr>
      <w:tr w:rsidR="00DF6CCE" w:rsidRPr="00C6388B" w:rsidTr="00DF6CCE">
        <w:trPr>
          <w:trHeight w:val="541"/>
        </w:trPr>
        <w:tc>
          <w:tcPr>
            <w:tcW w:w="5955" w:type="dxa"/>
          </w:tcPr>
          <w:p w:rsidR="00DF6CCE" w:rsidRPr="00C6388B" w:rsidRDefault="00DF6CCE" w:rsidP="00C6388B">
            <w:pPr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Доля</w:t>
            </w:r>
            <w:r w:rsidRPr="00C6388B">
              <w:rPr>
                <w:rFonts w:eastAsia="Times New Roman" w:cstheme="minorHAnsi"/>
                <w:spacing w:val="8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педагогических</w:t>
            </w:r>
            <w:r w:rsidRPr="00C6388B">
              <w:rPr>
                <w:rFonts w:eastAsia="Times New Roman" w:cstheme="minorHAnsi"/>
                <w:spacing w:val="8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работников</w:t>
            </w:r>
            <w:r w:rsidRPr="00C6388B">
              <w:rPr>
                <w:rFonts w:eastAsia="Times New Roman" w:cstheme="minorHAnsi"/>
                <w:spacing w:val="8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с</w:t>
            </w:r>
            <w:r w:rsidRPr="00C6388B">
              <w:rPr>
                <w:rFonts w:eastAsia="Times New Roman" w:cstheme="minorHAnsi"/>
                <w:spacing w:val="8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высшей</w:t>
            </w:r>
            <w:r w:rsidRPr="00C6388B">
              <w:rPr>
                <w:rFonts w:eastAsia="Times New Roman" w:cstheme="minorHAnsi"/>
                <w:spacing w:val="8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квалификационной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категорией</w:t>
            </w:r>
          </w:p>
        </w:tc>
        <w:tc>
          <w:tcPr>
            <w:tcW w:w="5090" w:type="dxa"/>
          </w:tcPr>
          <w:p w:rsidR="00DF6CCE" w:rsidRPr="00C6388B" w:rsidRDefault="00B80440" w:rsidP="00C6388B">
            <w:pPr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2</w:t>
            </w:r>
            <w:r w:rsidR="00DF6CCE" w:rsidRPr="00C6388B">
              <w:rPr>
                <w:rFonts w:eastAsia="Times New Roman" w:cstheme="minorHAnsi"/>
                <w:spacing w:val="2"/>
                <w:sz w:val="28"/>
                <w:szCs w:val="28"/>
                <w:lang w:val="ru-RU"/>
              </w:rPr>
              <w:t xml:space="preserve"> </w:t>
            </w:r>
            <w:r w:rsidR="00DF6CCE"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чел.</w:t>
            </w:r>
          </w:p>
        </w:tc>
      </w:tr>
      <w:tr w:rsidR="00DF6CCE" w:rsidRPr="00C6388B" w:rsidTr="00DF6CCE">
        <w:trPr>
          <w:trHeight w:val="277"/>
        </w:trPr>
        <w:tc>
          <w:tcPr>
            <w:tcW w:w="5955" w:type="dxa"/>
          </w:tcPr>
          <w:p w:rsidR="00DF6CCE" w:rsidRPr="00C6388B" w:rsidRDefault="00DF6CCE" w:rsidP="00C6388B">
            <w:pPr>
              <w:spacing w:line="247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Доля</w:t>
            </w:r>
            <w:r w:rsidRPr="00C6388B">
              <w:rPr>
                <w:rFonts w:eastAsia="Times New Roman" w:cstheme="minorHAnsi"/>
                <w:spacing w:val="-6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педагогических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работников</w:t>
            </w:r>
            <w:r w:rsidRPr="00C6388B">
              <w:rPr>
                <w:rFonts w:eastAsia="Times New Roman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с</w:t>
            </w:r>
            <w:r w:rsidRPr="00C6388B">
              <w:rPr>
                <w:rFonts w:eastAsia="Times New Roman" w:cstheme="minorHAnsi"/>
                <w:spacing w:val="-6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высшим</w:t>
            </w:r>
            <w:r w:rsidRPr="00C6388B">
              <w:rPr>
                <w:rFonts w:eastAsia="Times New Roman" w:cstheme="minorHAnsi"/>
                <w:spacing w:val="-5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образованием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47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12 чел.</w:t>
            </w:r>
          </w:p>
        </w:tc>
      </w:tr>
      <w:tr w:rsidR="00DF6CCE" w:rsidRPr="00C6388B" w:rsidTr="00DF6CCE">
        <w:trPr>
          <w:trHeight w:val="268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Доля</w:t>
            </w:r>
            <w:r w:rsidRPr="00C6388B">
              <w:rPr>
                <w:rFonts w:eastAsia="Times New Roman" w:cstheme="minorHAnsi"/>
                <w:spacing w:val="-5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молодых</w:t>
            </w:r>
            <w:r w:rsidRPr="00C6388B">
              <w:rPr>
                <w:rFonts w:eastAsia="Times New Roman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специалистов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1 чел.</w:t>
            </w:r>
          </w:p>
        </w:tc>
      </w:tr>
      <w:tr w:rsidR="00DF6CCE" w:rsidRPr="00C6388B" w:rsidTr="00DF6CCE">
        <w:trPr>
          <w:trHeight w:val="267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Доля</w:t>
            </w:r>
            <w:r w:rsidRPr="00C6388B">
              <w:rPr>
                <w:rFonts w:eastAsia="Times New Roman" w:cstheme="minorHAnsi"/>
                <w:spacing w:val="-9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педагогических</w:t>
            </w:r>
            <w:r w:rsidRPr="00C6388B">
              <w:rPr>
                <w:rFonts w:eastAsia="Times New Roman" w:cstheme="minorHAnsi"/>
                <w:spacing w:val="-8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работников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пенсионного</w:t>
            </w:r>
            <w:r w:rsidRPr="00C6388B">
              <w:rPr>
                <w:rFonts w:eastAsia="Times New Roman" w:cstheme="minorHAnsi"/>
                <w:spacing w:val="-1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lastRenderedPageBreak/>
              <w:t>возраста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lastRenderedPageBreak/>
              <w:t>4 чел.</w:t>
            </w:r>
          </w:p>
        </w:tc>
      </w:tr>
      <w:tr w:rsidR="00DF6CCE" w:rsidRPr="00C6388B" w:rsidTr="00DF6CCE">
        <w:trPr>
          <w:trHeight w:val="267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lastRenderedPageBreak/>
              <w:t>Средний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возраст</w:t>
            </w:r>
            <w:r w:rsidRPr="00C6388B">
              <w:rPr>
                <w:rFonts w:eastAsia="Times New Roman" w:cstheme="minorHAnsi"/>
                <w:spacing w:val="-1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педагогических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ind w:left="10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67</w:t>
            </w:r>
            <w:r w:rsidRPr="00C6388B">
              <w:rPr>
                <w:rFonts w:eastAsia="Times New Roman" w:cstheme="minorHAnsi"/>
                <w:spacing w:val="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5"/>
                <w:sz w:val="28"/>
                <w:szCs w:val="28"/>
                <w:lang w:val="ru-RU"/>
              </w:rPr>
              <w:t>лет</w:t>
            </w:r>
          </w:p>
        </w:tc>
      </w:tr>
      <w:tr w:rsidR="00DF6CCE" w:rsidRPr="00C6388B" w:rsidTr="00DF6CCE">
        <w:trPr>
          <w:trHeight w:val="267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Средний</w:t>
            </w:r>
            <w:r w:rsidRPr="00C6388B">
              <w:rPr>
                <w:rFonts w:eastAsia="Times New Roman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возраст</w:t>
            </w:r>
            <w:r w:rsidRPr="00C6388B">
              <w:rPr>
                <w:rFonts w:eastAsia="Times New Roman" w:cstheme="minorHAnsi"/>
                <w:spacing w:val="-8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администраторов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37</w:t>
            </w:r>
            <w:r w:rsidRPr="00C6388B">
              <w:rPr>
                <w:rFonts w:eastAsia="Times New Roman" w:cstheme="minorHAnsi"/>
                <w:spacing w:val="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4"/>
                <w:sz w:val="28"/>
                <w:szCs w:val="28"/>
                <w:lang w:val="ru-RU"/>
              </w:rPr>
              <w:t>года</w:t>
            </w:r>
          </w:p>
        </w:tc>
      </w:tr>
      <w:tr w:rsidR="00DF6CCE" w:rsidRPr="00C6388B" w:rsidTr="00DF6CCE">
        <w:trPr>
          <w:trHeight w:val="268"/>
        </w:trPr>
        <w:tc>
          <w:tcPr>
            <w:tcW w:w="5955" w:type="dxa"/>
          </w:tcPr>
          <w:p w:rsidR="00DF6CCE" w:rsidRPr="00C6388B" w:rsidRDefault="00DF6CCE" w:rsidP="00C6388B">
            <w:pPr>
              <w:spacing w:line="238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Повышение</w:t>
            </w: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квалификации</w:t>
            </w:r>
            <w:r w:rsidRPr="00C6388B">
              <w:rPr>
                <w:rFonts w:eastAsia="Times New Roman" w:cstheme="minorHAnsi"/>
                <w:spacing w:val="-6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году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(педагогов)</w:t>
            </w:r>
          </w:p>
        </w:tc>
        <w:tc>
          <w:tcPr>
            <w:tcW w:w="5090" w:type="dxa"/>
          </w:tcPr>
          <w:p w:rsidR="00DF6CCE" w:rsidRPr="00C6388B" w:rsidRDefault="00DF6CCE" w:rsidP="00C6388B">
            <w:pPr>
              <w:spacing w:line="238" w:lineRule="exact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 xml:space="preserve">4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чел.</w:t>
            </w:r>
          </w:p>
        </w:tc>
      </w:tr>
    </w:tbl>
    <w:p w:rsidR="00DF6CCE" w:rsidRPr="00C6388B" w:rsidRDefault="00DF6CCE" w:rsidP="00C6388B">
      <w:pPr>
        <w:widowControl w:val="0"/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8"/>
          <w:szCs w:val="28"/>
          <w:lang w:val="ru-RU"/>
        </w:rPr>
      </w:pPr>
    </w:p>
    <w:p w:rsidR="00DF6CCE" w:rsidRPr="00C6388B" w:rsidRDefault="00DF6CCE" w:rsidP="00C6388B">
      <w:pPr>
        <w:widowControl w:val="0"/>
        <w:tabs>
          <w:tab w:val="left" w:pos="2498"/>
        </w:tabs>
        <w:autoSpaceDE w:val="0"/>
        <w:autoSpaceDN w:val="0"/>
        <w:spacing w:before="0" w:beforeAutospacing="0" w:after="0" w:afterAutospacing="0"/>
        <w:rPr>
          <w:rFonts w:eastAsia="Times New Roman" w:cstheme="minorHAnsi"/>
          <w:b/>
          <w:sz w:val="28"/>
          <w:szCs w:val="28"/>
          <w:lang w:val="ru-RU"/>
        </w:rPr>
      </w:pPr>
      <w:r w:rsidRPr="00C6388B">
        <w:rPr>
          <w:rFonts w:eastAsia="Times New Roman" w:cstheme="minorHAnsi"/>
          <w:b/>
          <w:sz w:val="28"/>
          <w:szCs w:val="28"/>
          <w:lang w:val="ru-RU"/>
        </w:rPr>
        <w:t>Сведения</w:t>
      </w:r>
      <w:r w:rsidRPr="00C6388B">
        <w:rPr>
          <w:rFonts w:eastAsia="Times New Roman" w:cstheme="minorHAnsi"/>
          <w:b/>
          <w:spacing w:val="-5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b/>
          <w:sz w:val="28"/>
          <w:szCs w:val="28"/>
          <w:lang w:val="ru-RU"/>
        </w:rPr>
        <w:t>о</w:t>
      </w:r>
      <w:r w:rsidRPr="00C6388B">
        <w:rPr>
          <w:rFonts w:eastAsia="Times New Roman" w:cstheme="minorHAnsi"/>
          <w:b/>
          <w:spacing w:val="-3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b/>
          <w:sz w:val="28"/>
          <w:szCs w:val="28"/>
          <w:lang w:val="ru-RU"/>
        </w:rPr>
        <w:t>специалистах</w:t>
      </w:r>
      <w:r w:rsidRPr="00C6388B">
        <w:rPr>
          <w:rFonts w:eastAsia="Times New Roman" w:cstheme="minorHAnsi"/>
          <w:b/>
          <w:spacing w:val="-6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b/>
          <w:sz w:val="28"/>
          <w:szCs w:val="28"/>
          <w:lang w:val="ru-RU"/>
        </w:rPr>
        <w:t>психолого-медико-социального</w:t>
      </w:r>
      <w:r w:rsidRPr="00C6388B">
        <w:rPr>
          <w:rFonts w:eastAsia="Times New Roman" w:cstheme="minorHAnsi"/>
          <w:b/>
          <w:spacing w:val="-7"/>
          <w:sz w:val="28"/>
          <w:szCs w:val="28"/>
          <w:lang w:val="ru-RU"/>
        </w:rPr>
        <w:t xml:space="preserve"> </w:t>
      </w:r>
      <w:r w:rsidRPr="00C6388B">
        <w:rPr>
          <w:rFonts w:eastAsia="Times New Roman" w:cstheme="minorHAnsi"/>
          <w:b/>
          <w:spacing w:val="-2"/>
          <w:sz w:val="28"/>
          <w:szCs w:val="28"/>
          <w:lang w:val="ru-RU"/>
        </w:rPr>
        <w:t>сопровождения</w:t>
      </w:r>
    </w:p>
    <w:tbl>
      <w:tblPr>
        <w:tblStyle w:val="TableNormal1"/>
        <w:tblW w:w="1109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5"/>
        <w:gridCol w:w="5137"/>
      </w:tblGrid>
      <w:tr w:rsidR="00DF6CCE" w:rsidRPr="00C6388B" w:rsidTr="00DF6CCE">
        <w:trPr>
          <w:trHeight w:val="249"/>
        </w:trPr>
        <w:tc>
          <w:tcPr>
            <w:tcW w:w="5955" w:type="dxa"/>
          </w:tcPr>
          <w:p w:rsidR="00DF6CCE" w:rsidRPr="00C6388B" w:rsidRDefault="00DF6CCE" w:rsidP="00C6388B">
            <w:pPr>
              <w:rPr>
                <w:rFonts w:eastAsia="Times New Roman" w:cstheme="minorHAnsi"/>
                <w:sz w:val="28"/>
                <w:szCs w:val="28"/>
                <w:lang w:val="ru-RU"/>
              </w:rPr>
            </w:pP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29" w:lineRule="exact"/>
              <w:ind w:left="9" w:right="3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Кол-</w:t>
            </w:r>
            <w:r w:rsidRPr="00C6388B">
              <w:rPr>
                <w:rFonts w:eastAsia="Times New Roman" w:cstheme="minorHAnsi"/>
                <w:spacing w:val="-5"/>
                <w:sz w:val="28"/>
                <w:szCs w:val="28"/>
                <w:lang w:val="ru-RU"/>
              </w:rPr>
              <w:t>во</w:t>
            </w:r>
          </w:p>
        </w:tc>
      </w:tr>
      <w:tr w:rsidR="00DF6CCE" w:rsidRPr="00C6388B" w:rsidTr="00DF6CCE">
        <w:trPr>
          <w:trHeight w:val="253"/>
        </w:trPr>
        <w:tc>
          <w:tcPr>
            <w:tcW w:w="5955" w:type="dxa"/>
          </w:tcPr>
          <w:p w:rsidR="00DF6CCE" w:rsidRPr="00C6388B" w:rsidRDefault="00DF6CCE" w:rsidP="00C6388B">
            <w:pPr>
              <w:spacing w:line="234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 -</w:t>
            </w:r>
            <w:r w:rsidRPr="00C6388B">
              <w:rPr>
                <w:rFonts w:eastAsia="Times New Roman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психологи</w:t>
            </w: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34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1</w:t>
            </w:r>
          </w:p>
        </w:tc>
      </w:tr>
      <w:tr w:rsidR="00DF6CCE" w:rsidRPr="00C6388B" w:rsidTr="00DF6CCE">
        <w:trPr>
          <w:trHeight w:val="253"/>
        </w:trPr>
        <w:tc>
          <w:tcPr>
            <w:tcW w:w="5955" w:type="dxa"/>
          </w:tcPr>
          <w:p w:rsidR="00DF6CCE" w:rsidRPr="00C6388B" w:rsidRDefault="00DF6CCE" w:rsidP="00C6388B">
            <w:pPr>
              <w:spacing w:line="234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Учителя</w:t>
            </w:r>
            <w:r w:rsidRPr="00C6388B">
              <w:rPr>
                <w:rFonts w:eastAsia="Times New Roman"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 xml:space="preserve"> логопеды</w:t>
            </w: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34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0</w:t>
            </w:r>
          </w:p>
        </w:tc>
      </w:tr>
      <w:tr w:rsidR="00DF6CCE" w:rsidRPr="00C6388B" w:rsidTr="00DF6CCE">
        <w:trPr>
          <w:trHeight w:val="254"/>
        </w:trPr>
        <w:tc>
          <w:tcPr>
            <w:tcW w:w="5955" w:type="dxa"/>
          </w:tcPr>
          <w:p w:rsidR="00DF6CCE" w:rsidRPr="00C6388B" w:rsidRDefault="00DF6CCE" w:rsidP="00C6388B">
            <w:pPr>
              <w:spacing w:line="234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Учителя</w:t>
            </w:r>
            <w:r w:rsidRPr="00C6388B">
              <w:rPr>
                <w:rFonts w:eastAsia="Times New Roman" w:cstheme="minorHAnsi"/>
                <w:spacing w:val="-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-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 xml:space="preserve"> дефектологи</w:t>
            </w: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34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0</w:t>
            </w:r>
          </w:p>
        </w:tc>
      </w:tr>
      <w:tr w:rsidR="00DF6CCE" w:rsidRPr="00C6388B" w:rsidTr="00DF6CCE">
        <w:trPr>
          <w:trHeight w:val="254"/>
        </w:trPr>
        <w:tc>
          <w:tcPr>
            <w:tcW w:w="5955" w:type="dxa"/>
          </w:tcPr>
          <w:p w:rsidR="00DF6CCE" w:rsidRPr="00C6388B" w:rsidRDefault="00DF6CCE" w:rsidP="00C6388B">
            <w:pPr>
              <w:spacing w:line="234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Социальные</w:t>
            </w:r>
            <w:r w:rsidRPr="00C6388B">
              <w:rPr>
                <w:rFonts w:eastAsia="Times New Roman" w:cstheme="minorHAnsi"/>
                <w:spacing w:val="-9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5137" w:type="dxa"/>
          </w:tcPr>
          <w:p w:rsidR="00DF6CCE" w:rsidRPr="00C6388B" w:rsidRDefault="00046003" w:rsidP="00C6388B">
            <w:pPr>
              <w:spacing w:line="234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1</w:t>
            </w:r>
          </w:p>
        </w:tc>
      </w:tr>
      <w:tr w:rsidR="00DF6CCE" w:rsidRPr="00C6388B" w:rsidTr="00DF6CCE">
        <w:trPr>
          <w:trHeight w:val="249"/>
        </w:trPr>
        <w:tc>
          <w:tcPr>
            <w:tcW w:w="5955" w:type="dxa"/>
          </w:tcPr>
          <w:p w:rsidR="00DF6CCE" w:rsidRPr="00C6388B" w:rsidRDefault="00DF6CCE" w:rsidP="00C6388B">
            <w:pPr>
              <w:spacing w:line="229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</w:t>
            </w:r>
            <w:r w:rsidRPr="00C6388B">
              <w:rPr>
                <w:rFonts w:eastAsia="Times New Roman" w:cstheme="minorHAnsi"/>
                <w:spacing w:val="-1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дополнительного</w:t>
            </w:r>
            <w:r w:rsidRPr="00C6388B">
              <w:rPr>
                <w:rFonts w:eastAsia="Times New Roman" w:cstheme="minorHAnsi"/>
                <w:spacing w:val="-11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29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0</w:t>
            </w:r>
          </w:p>
        </w:tc>
      </w:tr>
      <w:tr w:rsidR="00DF6CCE" w:rsidRPr="00C6388B" w:rsidTr="00DF6CCE">
        <w:trPr>
          <w:trHeight w:val="254"/>
        </w:trPr>
        <w:tc>
          <w:tcPr>
            <w:tcW w:w="5955" w:type="dxa"/>
          </w:tcPr>
          <w:p w:rsidR="00DF6CCE" w:rsidRPr="00C6388B" w:rsidRDefault="00DF6CCE" w:rsidP="00C6388B">
            <w:pPr>
              <w:spacing w:line="234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Педагоги -</w:t>
            </w:r>
            <w:r w:rsidRPr="00C6388B">
              <w:rPr>
                <w:rFonts w:eastAsia="Times New Roman" w:cstheme="minorHAnsi"/>
                <w:spacing w:val="-3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организаторы</w:t>
            </w: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34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0</w:t>
            </w:r>
          </w:p>
        </w:tc>
      </w:tr>
      <w:tr w:rsidR="00DF6CCE" w:rsidRPr="00C6388B" w:rsidTr="00DF6CCE">
        <w:trPr>
          <w:trHeight w:val="253"/>
        </w:trPr>
        <w:tc>
          <w:tcPr>
            <w:tcW w:w="5955" w:type="dxa"/>
          </w:tcPr>
          <w:p w:rsidR="00DF6CCE" w:rsidRPr="00C6388B" w:rsidRDefault="00DF6CCE" w:rsidP="00C6388B">
            <w:pPr>
              <w:spacing w:line="234" w:lineRule="exact"/>
              <w:ind w:left="110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Медицинские</w:t>
            </w:r>
            <w:r w:rsidRPr="00C6388B">
              <w:rPr>
                <w:rFonts w:eastAsia="Times New Roman" w:cstheme="minorHAnsi"/>
                <w:spacing w:val="-14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работники</w:t>
            </w:r>
            <w:r w:rsidRPr="00C6388B">
              <w:rPr>
                <w:rFonts w:eastAsia="Times New Roman" w:cstheme="minorHAnsi"/>
                <w:spacing w:val="-4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(физические</w:t>
            </w:r>
            <w:r w:rsidRPr="00C6388B">
              <w:rPr>
                <w:rFonts w:eastAsia="Times New Roman" w:cstheme="minorHAnsi"/>
                <w:spacing w:val="-12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лица,</w:t>
            </w:r>
            <w:r w:rsidRPr="00C6388B">
              <w:rPr>
                <w:rFonts w:eastAsia="Times New Roman" w:cstheme="minorHAnsi"/>
                <w:spacing w:val="-7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z w:val="28"/>
                <w:szCs w:val="28"/>
                <w:lang w:val="ru-RU"/>
              </w:rPr>
              <w:t>включая</w:t>
            </w:r>
            <w:r w:rsidRPr="00C6388B">
              <w:rPr>
                <w:rFonts w:eastAsia="Times New Roman" w:cstheme="minorHAnsi"/>
                <w:spacing w:val="-6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eastAsia="Times New Roman" w:cstheme="minorHAnsi"/>
                <w:spacing w:val="-2"/>
                <w:sz w:val="28"/>
                <w:szCs w:val="28"/>
                <w:lang w:val="ru-RU"/>
              </w:rPr>
              <w:t>совместителей)</w:t>
            </w:r>
          </w:p>
        </w:tc>
        <w:tc>
          <w:tcPr>
            <w:tcW w:w="5137" w:type="dxa"/>
          </w:tcPr>
          <w:p w:rsidR="00DF6CCE" w:rsidRPr="00C6388B" w:rsidRDefault="00DF6CCE" w:rsidP="00C6388B">
            <w:pPr>
              <w:spacing w:line="234" w:lineRule="exact"/>
              <w:ind w:left="9"/>
              <w:rPr>
                <w:rFonts w:eastAsia="Times New Roman" w:cstheme="minorHAnsi"/>
                <w:sz w:val="28"/>
                <w:szCs w:val="28"/>
                <w:lang w:val="ru-RU"/>
              </w:rPr>
            </w:pPr>
            <w:r w:rsidRPr="00C6388B">
              <w:rPr>
                <w:rFonts w:eastAsia="Times New Roman" w:cstheme="minorHAnsi"/>
                <w:spacing w:val="-10"/>
                <w:sz w:val="28"/>
                <w:szCs w:val="28"/>
                <w:lang w:val="ru-RU"/>
              </w:rPr>
              <w:t>0</w:t>
            </w:r>
          </w:p>
        </w:tc>
      </w:tr>
    </w:tbl>
    <w:p w:rsidR="00DF6CCE" w:rsidRPr="00C6388B" w:rsidRDefault="00DF6CCE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 педагогов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>гических кадров МОБУ СОШ с.Подлубово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педагогов предметных и метапредметных профессиональных объединений.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3. Анализ кадро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>вого потенциала МОБУ СОШ сПодлубово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</w:t>
      </w: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удовлетворения различных интересов обучающихся показывает, что 10 процентов педагогов не имеют опыта преподавания предметов на профильном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>наставничества и работы в парах.</w:t>
      </w:r>
    </w:p>
    <w:p w:rsidR="001E0EB7" w:rsidRPr="00C6388B" w:rsidRDefault="00AD2A62" w:rsidP="00C6388B">
      <w:pPr>
        <w:spacing w:before="0" w:beforeAutospacing="0" w:after="0" w:afterAutospacing="0"/>
        <w:ind w:firstLine="426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4. С целью внедрения ФОП в план непрерывного профессионального образования педагогических и управлен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>ческих кадров в МОБУ СОШ с</w:t>
      </w:r>
      <w:r w:rsidR="002B59EF" w:rsidRPr="00C6388B">
        <w:rPr>
          <w:rFonts w:cstheme="minorHAnsi"/>
          <w:color w:val="000000"/>
          <w:sz w:val="28"/>
          <w:szCs w:val="28"/>
          <w:lang w:val="ru-RU"/>
        </w:rPr>
        <w:t xml:space="preserve">. 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>Подлубово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на 202</w:t>
      </w:r>
      <w:r w:rsidR="002B59EF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>-й год внесены мероприятия по повышению профессиональных компетенций педагогов для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работы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:rsidR="00E430B0" w:rsidRPr="00C6388B" w:rsidRDefault="00E430B0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X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КАЧЕСТВО</w:t>
      </w:r>
      <w:r w:rsidR="00E430B0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УЧЕБНО-МЕТОДИЧЕСКОГО ОБЕСПЕЧЕНИЯ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8E4061" w:rsidRPr="00C6388B" w:rsidRDefault="008E406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течение 2025 года проводился мониторинг применения ЭОР. В течение всего периода</w:t>
      </w:r>
    </w:p>
    <w:p w:rsidR="008E4061" w:rsidRPr="00C6388B" w:rsidRDefault="008E406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контролировалось, чтобы учителя использовали на уроках ЭОР из действующего перечня. В</w:t>
      </w:r>
    </w:p>
    <w:p w:rsidR="008E4061" w:rsidRPr="00C6388B" w:rsidRDefault="008E406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связи с этим проводились следующие мероприятия:</w:t>
      </w:r>
    </w:p>
    <w:p w:rsidR="008E4061" w:rsidRPr="00C6388B" w:rsidRDefault="008E406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 регулярная ревизия рабочих программ на предмет соответствия ЭОР, указанных в</w:t>
      </w:r>
    </w:p>
    <w:p w:rsidR="008E4061" w:rsidRPr="00C6388B" w:rsidRDefault="008E406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тематическом планировании, федеральному перечню;</w:t>
      </w:r>
    </w:p>
    <w:p w:rsidR="008E4061" w:rsidRPr="00C6388B" w:rsidRDefault="008E4061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 посещение уроков с целью контроля применения ЭОР.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Анализ п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 xml:space="preserve">рименения ЭСО в МОБУ СОШ с.Подлубово </w:t>
      </w:r>
      <w:r w:rsidRPr="00C6388B">
        <w:rPr>
          <w:rFonts w:cstheme="minorHAnsi"/>
          <w:color w:val="000000"/>
          <w:sz w:val="28"/>
          <w:szCs w:val="28"/>
          <w:lang w:val="ru-RU"/>
        </w:rPr>
        <w:t>при реализации основной образовательной программы начального общего образования показывает следующее:</w:t>
      </w:r>
      <w:r w:rsidR="002B59EF" w:rsidRPr="00C6388B">
        <w:rPr>
          <w:rFonts w:cstheme="minorHAnsi"/>
          <w:color w:val="000000"/>
          <w:sz w:val="28"/>
          <w:szCs w:val="28"/>
          <w:lang w:val="ru-RU"/>
        </w:rPr>
        <w:t xml:space="preserve"> нарушений нет.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Обеспеченность доступа к печатным и электронным образовательн</w:t>
      </w:r>
      <w:r w:rsidR="00E430B0" w:rsidRPr="00C6388B">
        <w:rPr>
          <w:rFonts w:cstheme="minorHAnsi"/>
          <w:color w:val="000000"/>
          <w:sz w:val="28"/>
          <w:szCs w:val="28"/>
          <w:lang w:val="ru-RU"/>
        </w:rPr>
        <w:t>ым ресурсам (ЭОР) в М</w:t>
      </w:r>
      <w:r w:rsidR="002B59EF" w:rsidRPr="00C6388B">
        <w:rPr>
          <w:rFonts w:cstheme="minorHAnsi"/>
          <w:color w:val="000000"/>
          <w:sz w:val="28"/>
          <w:szCs w:val="28"/>
          <w:lang w:val="ru-RU"/>
        </w:rPr>
        <w:t>ОБУ СОШ с.Подлубово составляет 8</w:t>
      </w:r>
      <w:r w:rsidRPr="00C6388B">
        <w:rPr>
          <w:rFonts w:cstheme="minorHAnsi"/>
          <w:color w:val="000000"/>
          <w:sz w:val="28"/>
          <w:szCs w:val="28"/>
          <w:lang w:val="ru-RU"/>
        </w:rPr>
        <w:t>7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02.08.2022 № 653.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целях повышения качества образовательной деятельности в школе проводится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целенаправленная кадровая политика, основная цель которой – обеспечение оптимального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баланса процессов обновления и сохранения численного и качественного состава кадров в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его развитии, в соответствии потребностями Школы и требованиями действующего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законодательства.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Основные принципы кадровой политики направлены: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• на сохранение, укрепление и развитие кадрового потенциала;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• создание квалифицированного коллектива, способного работать в современных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условиях;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• повышения уровня квалификации персонала.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Оценивая кадровое обеспечение образовательной организации, являющееся одним из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условий, которое определяет качество подготовки обучающихся, необходимо констатировать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следующее: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• образовательная деятельность в школе обеспечена квалифицированным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профессиональным педагогическим составом;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• в Школе создана устойчивая целевая кадровая система, в которой осуществляется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подготовка новых кадров из числа собственных выпускников;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 • кадровый потенциал Школы динамично развивается на основе целенаправленной работы</w:t>
      </w:r>
    </w:p>
    <w:p w:rsidR="008E4061" w:rsidRPr="00C6388B" w:rsidRDefault="008E4061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по повышению квалификации педагогов.</w:t>
      </w:r>
    </w:p>
    <w:p w:rsidR="001E0EB7" w:rsidRPr="00C6388B" w:rsidRDefault="001E0EB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X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КАЧЕСТВО</w:t>
      </w:r>
      <w:r w:rsidR="00EA6DAB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Общая характеристика:</w:t>
      </w:r>
    </w:p>
    <w:p w:rsidR="001E0EB7" w:rsidRPr="00C6388B" w:rsidRDefault="00AD2A62" w:rsidP="00C6388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>объем библиотечного фонда –</w:t>
      </w:r>
      <w:r w:rsidR="006F7DF3" w:rsidRPr="00C6388B">
        <w:rPr>
          <w:rFonts w:cstheme="minorHAnsi"/>
          <w:color w:val="000000"/>
          <w:sz w:val="28"/>
          <w:szCs w:val="28"/>
        </w:rPr>
        <w:t xml:space="preserve"> </w:t>
      </w:r>
      <w:r w:rsidR="006F7DF3" w:rsidRPr="00C6388B">
        <w:rPr>
          <w:rFonts w:cstheme="minorHAnsi"/>
          <w:color w:val="000000"/>
          <w:sz w:val="28"/>
          <w:szCs w:val="28"/>
          <w:lang w:val="ru-RU"/>
        </w:rPr>
        <w:t>3653</w:t>
      </w:r>
      <w:r w:rsidRPr="00C6388B">
        <w:rPr>
          <w:rFonts w:cstheme="minorHAnsi"/>
          <w:color w:val="000000"/>
          <w:sz w:val="28"/>
          <w:szCs w:val="28"/>
        </w:rPr>
        <w:t xml:space="preserve"> единица;</w:t>
      </w:r>
    </w:p>
    <w:p w:rsidR="001E0EB7" w:rsidRPr="00C6388B" w:rsidRDefault="006F7DF3" w:rsidP="00C6388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 xml:space="preserve">книгообеспеченность – </w:t>
      </w:r>
      <w:r w:rsidRPr="00C6388B">
        <w:rPr>
          <w:rFonts w:cstheme="minorHAnsi"/>
          <w:color w:val="000000"/>
          <w:sz w:val="28"/>
          <w:szCs w:val="28"/>
          <w:lang w:val="ru-RU"/>
        </w:rPr>
        <w:t>97</w:t>
      </w:r>
      <w:r w:rsidR="008E4061" w:rsidRPr="00C6388B">
        <w:rPr>
          <w:rFonts w:cstheme="minorHAnsi"/>
          <w:color w:val="000000"/>
          <w:sz w:val="28"/>
          <w:szCs w:val="28"/>
        </w:rPr>
        <w:t xml:space="preserve"> процент</w:t>
      </w:r>
    </w:p>
    <w:p w:rsidR="001E0EB7" w:rsidRPr="00C6388B" w:rsidRDefault="006F7DF3" w:rsidP="00C6388B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 xml:space="preserve">обращаемость – </w:t>
      </w:r>
      <w:r w:rsidRPr="00C6388B">
        <w:rPr>
          <w:rFonts w:cstheme="minorHAnsi"/>
          <w:color w:val="000000"/>
          <w:sz w:val="28"/>
          <w:szCs w:val="28"/>
          <w:lang w:val="ru-RU"/>
        </w:rPr>
        <w:t>0,47</w:t>
      </w:r>
      <w:r w:rsidR="00AD2A62" w:rsidRPr="00C6388B">
        <w:rPr>
          <w:rFonts w:cstheme="minorHAnsi"/>
          <w:color w:val="000000"/>
          <w:sz w:val="28"/>
          <w:szCs w:val="28"/>
        </w:rPr>
        <w:t xml:space="preserve"> единиц в год;</w:t>
      </w:r>
    </w:p>
    <w:p w:rsidR="001E0EB7" w:rsidRPr="00C6388B" w:rsidRDefault="006F7DF3" w:rsidP="00C6388B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 xml:space="preserve">объем учебного фонда – </w:t>
      </w:r>
      <w:r w:rsidRPr="00C6388B">
        <w:rPr>
          <w:rFonts w:cstheme="minorHAnsi"/>
          <w:color w:val="000000"/>
          <w:sz w:val="28"/>
          <w:szCs w:val="28"/>
          <w:lang w:val="ru-RU"/>
        </w:rPr>
        <w:t>1924</w:t>
      </w:r>
      <w:r w:rsidR="00AD2A62" w:rsidRPr="00C6388B">
        <w:rPr>
          <w:rFonts w:cstheme="minorHAnsi"/>
          <w:color w:val="000000"/>
          <w:sz w:val="28"/>
          <w:szCs w:val="28"/>
        </w:rPr>
        <w:t xml:space="preserve"> единица.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Фонд библиотеки формируется за счет федерального, областного, местного бюджетов.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Таблица 22.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4289"/>
        <w:gridCol w:w="3681"/>
        <w:gridCol w:w="5341"/>
      </w:tblGrid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Вид 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 единиц в фонде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  <w:lang w:val="ru-RU"/>
              </w:rPr>
              <w:t>Сколько экземпляров выдавалось за год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Учебная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6F7DF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6F7DF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1729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90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6F7DF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6F7DF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000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Справочная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6F7DF3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41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Языковедение, литературоведение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67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Естественно-научная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35</w:t>
            </w:r>
          </w:p>
        </w:tc>
      </w:tr>
    </w:tbl>
    <w:p w:rsidR="00512B97" w:rsidRPr="00C6388B" w:rsidRDefault="00512B97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Фонд библиотеки соответствует требованиям ФГОС. В 202</w:t>
      </w:r>
      <w:r w:rsidR="008E4061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году все учебники фонда соответствовали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федеральному перечню, утвержденному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приказом Минпросвещения от 20.05.2020 № 254. В ноябре 202</w:t>
      </w:r>
      <w:r w:rsidR="008E4061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года также была начата работа переходу на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новый федеральный перечень учебников, утвержденный приказом Минпросвещения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от 21.09.2022 № 858.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Подготовлен перспективный перечень учебников, которые Школе необходимо закупить до сентября 202</w:t>
      </w:r>
      <w:r w:rsidR="00046003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года. Также составлен список пособий, которые нужно будет списать до даты.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библиотеке имеются электронные</w:t>
      </w:r>
      <w:r w:rsidR="00512B97" w:rsidRPr="00C6388B">
        <w:rPr>
          <w:rFonts w:cstheme="minorHAnsi"/>
          <w:color w:val="000000"/>
          <w:sz w:val="28"/>
          <w:szCs w:val="28"/>
          <w:lang w:val="ru-RU"/>
        </w:rPr>
        <w:t xml:space="preserve"> образовательные ресурсы –  64 дисков</w:t>
      </w:r>
      <w:r w:rsidRPr="00C6388B">
        <w:rPr>
          <w:rFonts w:cstheme="minorHAnsi"/>
          <w:color w:val="000000"/>
          <w:sz w:val="28"/>
          <w:szCs w:val="28"/>
          <w:lang w:val="ru-RU"/>
        </w:rPr>
        <w:t>, мультимедийные средства (презентации, электронные энциклопедии</w:t>
      </w:r>
      <w:r w:rsidR="00512B97" w:rsidRPr="00C6388B">
        <w:rPr>
          <w:rFonts w:cstheme="minorHAnsi"/>
          <w:color w:val="000000"/>
          <w:sz w:val="28"/>
          <w:szCs w:val="28"/>
          <w:lang w:val="ru-RU"/>
        </w:rPr>
        <w:t>, дидактические материалы) – 10</w:t>
      </w:r>
      <w:r w:rsidRPr="00C6388B">
        <w:rPr>
          <w:rFonts w:cstheme="minorHAnsi"/>
          <w:color w:val="000000"/>
          <w:sz w:val="28"/>
          <w:szCs w:val="28"/>
          <w:lang w:val="ru-RU"/>
        </w:rPr>
        <w:t>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Средний уров</w:t>
      </w:r>
      <w:r w:rsidR="00512B97" w:rsidRPr="00C6388B">
        <w:rPr>
          <w:rFonts w:cstheme="minorHAnsi"/>
          <w:color w:val="000000"/>
          <w:sz w:val="28"/>
          <w:szCs w:val="28"/>
          <w:lang w:val="ru-RU"/>
        </w:rPr>
        <w:t>ень посещаемости библиотеки – 13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человек в день.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Оснащенность библиотеки учебными пособиями достаточная. Отсутствует финансирование библиотеки </w:t>
      </w:r>
      <w:r w:rsidR="00512B97" w:rsidRPr="00C6388B">
        <w:rPr>
          <w:rFonts w:cstheme="minorHAnsi"/>
          <w:color w:val="000000"/>
          <w:sz w:val="28"/>
          <w:szCs w:val="28"/>
          <w:lang w:val="ru-RU"/>
        </w:rPr>
        <w:t>на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обновление фонда художественной литературы.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956DA" w:rsidRPr="00C6388B" w:rsidRDefault="006956DA" w:rsidP="00C6388B">
      <w:pPr>
        <w:spacing w:before="0" w:beforeAutospacing="0" w:after="0" w:afterAutospacing="0"/>
        <w:ind w:firstLine="72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Помимо официального сайта школа регулярно ведет официальную страницу в социальной сети «ВКонтакте» (госпаблик) – с 15.01.202</w:t>
      </w:r>
      <w:r w:rsidR="00046003" w:rsidRPr="00C6388B">
        <w:rPr>
          <w:rFonts w:cstheme="minorHAnsi"/>
          <w:color w:val="000000"/>
          <w:sz w:val="28"/>
          <w:szCs w:val="28"/>
          <w:lang w:val="ru-RU"/>
        </w:rPr>
        <w:t>3</w:t>
      </w:r>
      <w:r w:rsidRPr="00C6388B">
        <w:rPr>
          <w:rFonts w:cstheme="minorHAnsi"/>
          <w:color w:val="000000"/>
          <w:sz w:val="28"/>
          <w:szCs w:val="28"/>
          <w:lang w:val="ru-RU"/>
        </w:rPr>
        <w:t>. Работа госпаблика регламентируется Федеральным законом от 09.02.2009 № 8-ФЗ, постановлением Правительства от 31.12.2022 № 2560, рекомендациями Минцифры и локальными актами школы.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госпаблике всегда присутствует информация: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наименование школы; 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почтовый адрес, адрес электронной почты и номера телефонов справочных служб школы;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информация об официальном сайте школы;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иная информация о школе и ее деятельности.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Визуальное оформление госпаблика школы включает: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аватар – основное изображение страницы, выполняющее функции визуальной идентификации;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обложку – широкоформатное изображение, размещаемое над основной информацией официальной страницы;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описание страницы, которое содержит основную информацию о школе;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меню страницы со ссылками, описаниями и графическими изображениями для удобства навигации пользователей.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Меню официальной страницы содержит три типа ссылок: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на электронную форму Платформы обратной связи (ПОС) для подачи пользователями сообщений и обращений и на ее обложку – в первом пункте меню;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электронную форму ПОС для выявления мнения пользователей, в том числе путем опросов и голосований, и на ее обложку – во втором пункте меню;</w:t>
      </w:r>
    </w:p>
    <w:p w:rsidR="00EA6DAB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•</w:t>
      </w:r>
      <w:r w:rsidRPr="00C6388B">
        <w:rPr>
          <w:rFonts w:cstheme="minorHAnsi"/>
          <w:color w:val="000000"/>
          <w:sz w:val="28"/>
          <w:szCs w:val="28"/>
          <w:lang w:val="ru-RU"/>
        </w:rPr>
        <w:tab/>
        <w:t>ключевые тематические разделы официальной страницы, содержащие информацию о школе.</w:t>
      </w:r>
    </w:p>
    <w:p w:rsidR="006956DA" w:rsidRPr="00C6388B" w:rsidRDefault="006956DA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</w:rPr>
        <w:t>XI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. МАТЕРИАЛЬНО-ТЕХНИЧЕСКАЯ</w:t>
      </w:r>
      <w:r w:rsidR="00EA6DAB" w:rsidRPr="00C6388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БАЗА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</w:t>
      </w:r>
      <w:r w:rsidR="00C845FD" w:rsidRPr="00C6388B">
        <w:rPr>
          <w:rFonts w:cstheme="minorHAnsi"/>
          <w:color w:val="000000"/>
          <w:sz w:val="28"/>
          <w:szCs w:val="28"/>
          <w:lang w:val="ru-RU"/>
        </w:rPr>
        <w:t xml:space="preserve"> 11 </w:t>
      </w:r>
      <w:r w:rsidRPr="00C6388B">
        <w:rPr>
          <w:rFonts w:cstheme="minorHAnsi"/>
          <w:color w:val="000000"/>
          <w:sz w:val="28"/>
          <w:szCs w:val="28"/>
          <w:lang w:val="ru-RU"/>
        </w:rPr>
        <w:t>учебных кабинета</w:t>
      </w:r>
      <w:r w:rsidR="00393C44" w:rsidRPr="00C6388B">
        <w:rPr>
          <w:rFonts w:cstheme="minorHAnsi"/>
          <w:color w:val="000000"/>
          <w:sz w:val="28"/>
          <w:szCs w:val="28"/>
          <w:lang w:val="ru-RU"/>
        </w:rPr>
        <w:t xml:space="preserve">, </w:t>
      </w:r>
      <w:r w:rsidR="00B80440" w:rsidRPr="00C6388B">
        <w:rPr>
          <w:rFonts w:cstheme="minorHAnsi"/>
          <w:color w:val="000000"/>
          <w:sz w:val="28"/>
          <w:szCs w:val="28"/>
          <w:lang w:val="ru-RU"/>
        </w:rPr>
        <w:t xml:space="preserve">3 </w:t>
      </w:r>
      <w:r w:rsidRPr="00C6388B">
        <w:rPr>
          <w:rFonts w:cstheme="minorHAnsi"/>
          <w:color w:val="000000"/>
          <w:sz w:val="28"/>
          <w:szCs w:val="28"/>
          <w:lang w:val="ru-RU"/>
        </w:rPr>
        <w:t>из них оснащен современной мультимедийной техникой, в том числе:</w:t>
      </w:r>
    </w:p>
    <w:p w:rsidR="001E0EB7" w:rsidRPr="00C6388B" w:rsidRDefault="00AD2A62" w:rsidP="00C6388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 xml:space="preserve">лаборатория по </w:t>
      </w:r>
      <w:r w:rsidR="00C845FD" w:rsidRPr="00C6388B">
        <w:rPr>
          <w:rFonts w:cstheme="minorHAnsi"/>
          <w:color w:val="000000"/>
          <w:sz w:val="28"/>
          <w:szCs w:val="28"/>
        </w:rPr>
        <w:t>физик</w:t>
      </w:r>
      <w:r w:rsidR="00C845FD" w:rsidRPr="00C6388B">
        <w:rPr>
          <w:rFonts w:cstheme="minorHAnsi"/>
          <w:color w:val="000000"/>
          <w:sz w:val="28"/>
          <w:szCs w:val="28"/>
          <w:lang w:val="ru-RU"/>
        </w:rPr>
        <w:t>а - математика</w:t>
      </w:r>
      <w:r w:rsidRPr="00C6388B">
        <w:rPr>
          <w:rFonts w:cstheme="minorHAnsi"/>
          <w:color w:val="000000"/>
          <w:sz w:val="28"/>
          <w:szCs w:val="28"/>
        </w:rPr>
        <w:t>;</w:t>
      </w:r>
    </w:p>
    <w:p w:rsidR="001E0EB7" w:rsidRPr="00C6388B" w:rsidRDefault="00AD2A62" w:rsidP="00C6388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</w:rPr>
        <w:t xml:space="preserve">лаборатория по </w:t>
      </w:r>
      <w:r w:rsidR="00C845FD" w:rsidRPr="00C6388B">
        <w:rPr>
          <w:rFonts w:cstheme="minorHAnsi"/>
          <w:color w:val="000000"/>
          <w:sz w:val="28"/>
          <w:szCs w:val="28"/>
        </w:rPr>
        <w:t>химия - биология</w:t>
      </w:r>
      <w:r w:rsidRPr="00C6388B">
        <w:rPr>
          <w:rFonts w:cstheme="minorHAnsi"/>
          <w:color w:val="000000"/>
          <w:sz w:val="28"/>
          <w:szCs w:val="28"/>
        </w:rPr>
        <w:t>;</w:t>
      </w:r>
    </w:p>
    <w:p w:rsidR="001E0EB7" w:rsidRPr="00C6388B" w:rsidRDefault="00C845FD" w:rsidP="00C6388B">
      <w:pPr>
        <w:numPr>
          <w:ilvl w:val="0"/>
          <w:numId w:val="22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один </w:t>
      </w:r>
      <w:r w:rsidR="00AD2A62" w:rsidRPr="00C6388B">
        <w:rPr>
          <w:rFonts w:cstheme="minorHAnsi"/>
          <w:color w:val="000000"/>
          <w:sz w:val="28"/>
          <w:szCs w:val="28"/>
        </w:rPr>
        <w:t xml:space="preserve"> </w:t>
      </w:r>
      <w:r w:rsidRPr="00C6388B">
        <w:rPr>
          <w:rFonts w:cstheme="minorHAnsi"/>
          <w:color w:val="000000"/>
          <w:sz w:val="28"/>
          <w:szCs w:val="28"/>
        </w:rPr>
        <w:t>компьютерны</w:t>
      </w:r>
      <w:r w:rsidRPr="00C6388B">
        <w:rPr>
          <w:rFonts w:cstheme="minorHAnsi"/>
          <w:color w:val="000000"/>
          <w:sz w:val="28"/>
          <w:szCs w:val="28"/>
          <w:lang w:val="ru-RU"/>
        </w:rPr>
        <w:t>й</w:t>
      </w:r>
      <w:r w:rsidR="00AD2A62" w:rsidRPr="00C6388B">
        <w:rPr>
          <w:rFonts w:cstheme="minorHAnsi"/>
          <w:color w:val="000000"/>
          <w:sz w:val="28"/>
          <w:szCs w:val="28"/>
        </w:rPr>
        <w:t xml:space="preserve"> </w:t>
      </w:r>
      <w:r w:rsidRPr="00C6388B">
        <w:rPr>
          <w:rFonts w:cstheme="minorHAnsi"/>
          <w:color w:val="000000"/>
          <w:sz w:val="28"/>
          <w:szCs w:val="28"/>
        </w:rPr>
        <w:t>класс</w:t>
      </w:r>
      <w:r w:rsidR="00AD2A62" w:rsidRPr="00C6388B">
        <w:rPr>
          <w:rFonts w:cstheme="minorHAnsi"/>
          <w:color w:val="000000"/>
          <w:sz w:val="28"/>
          <w:szCs w:val="28"/>
        </w:rPr>
        <w:t>;</w:t>
      </w:r>
    </w:p>
    <w:p w:rsidR="001E0EB7" w:rsidRPr="00C6388B" w:rsidRDefault="00AD2A62" w:rsidP="00C6388B">
      <w:pPr>
        <w:numPr>
          <w:ilvl w:val="0"/>
          <w:numId w:val="22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каби</w:t>
      </w:r>
      <w:r w:rsidR="002F4C81" w:rsidRPr="00C6388B">
        <w:rPr>
          <w:rFonts w:cstheme="minorHAnsi"/>
          <w:color w:val="000000"/>
          <w:sz w:val="28"/>
          <w:szCs w:val="28"/>
          <w:lang w:val="ru-RU"/>
        </w:rPr>
        <w:t>н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>ет ОБЖ.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 втором этаже здания о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>борудовано помещение приспособленное для занятий по физической культуры. На первом этаже оборудованы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столовая и пищеблок.</w:t>
      </w:r>
    </w:p>
    <w:p w:rsidR="001E0EB7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Анализ данных, полученных в результате опроса педагогов на конец 202</w:t>
      </w:r>
      <w:r w:rsidR="008E4061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EA6DAB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года, показывает положительную динамику в сравнении с 202</w:t>
      </w:r>
      <w:r w:rsidR="00046003" w:rsidRPr="00C6388B">
        <w:rPr>
          <w:rFonts w:cstheme="minorHAnsi"/>
          <w:color w:val="000000"/>
          <w:sz w:val="28"/>
          <w:szCs w:val="28"/>
          <w:lang w:val="ru-RU"/>
        </w:rPr>
        <w:t>4</w:t>
      </w:r>
      <w:r w:rsidRPr="00C6388B">
        <w:rPr>
          <w:rFonts w:cstheme="minorHAnsi"/>
          <w:color w:val="000000"/>
          <w:sz w:val="28"/>
          <w:szCs w:val="28"/>
        </w:rPr>
        <w:t> </w:t>
      </w:r>
      <w:r w:rsidRPr="00C6388B">
        <w:rPr>
          <w:rFonts w:cstheme="minorHAnsi"/>
          <w:color w:val="000000"/>
          <w:sz w:val="28"/>
          <w:szCs w:val="28"/>
          <w:lang w:val="ru-RU"/>
        </w:rPr>
        <w:t>годом по следующим позициям:</w:t>
      </w:r>
    </w:p>
    <w:p w:rsidR="001E0EB7" w:rsidRPr="00C6388B" w:rsidRDefault="00AD2A62" w:rsidP="00C6388B">
      <w:pPr>
        <w:numPr>
          <w:ilvl w:val="0"/>
          <w:numId w:val="2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материально-техническое оснащение М</w:t>
      </w:r>
      <w:r w:rsidR="00EA6DAB" w:rsidRPr="00C6388B">
        <w:rPr>
          <w:rFonts w:cstheme="minorHAnsi"/>
          <w:color w:val="000000"/>
          <w:sz w:val="28"/>
          <w:szCs w:val="28"/>
          <w:lang w:val="ru-RU"/>
        </w:rPr>
        <w:t xml:space="preserve">ОБУ 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 xml:space="preserve">СОШ с.Подлубово </w:t>
      </w:r>
      <w:r w:rsidRPr="00C6388B">
        <w:rPr>
          <w:rFonts w:cstheme="minorHAnsi"/>
          <w:color w:val="000000"/>
          <w:sz w:val="28"/>
          <w:szCs w:val="28"/>
          <w:lang w:val="ru-RU"/>
        </w:rPr>
        <w:t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>реднего общего образования на 6</w:t>
      </w:r>
      <w:r w:rsidRPr="00C6388B">
        <w:rPr>
          <w:rFonts w:cstheme="minorHAnsi"/>
          <w:color w:val="000000"/>
          <w:sz w:val="28"/>
          <w:szCs w:val="28"/>
          <w:lang w:val="ru-RU"/>
        </w:rPr>
        <w:t>0 п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>роцентов в отличие от прежних 50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процентов;</w:t>
      </w:r>
    </w:p>
    <w:p w:rsidR="001E0EB7" w:rsidRPr="00C6388B" w:rsidRDefault="00AD2A62" w:rsidP="00C6388B">
      <w:pPr>
        <w:numPr>
          <w:ilvl w:val="0"/>
          <w:numId w:val="2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lastRenderedPageBreak/>
        <w:t>качественно измен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 xml:space="preserve">илась оснащенность классов – </w:t>
      </w:r>
      <w:r w:rsidR="00046003" w:rsidRPr="00C6388B">
        <w:rPr>
          <w:rFonts w:cstheme="minorHAnsi"/>
          <w:color w:val="000000"/>
          <w:sz w:val="28"/>
          <w:szCs w:val="28"/>
          <w:lang w:val="ru-RU"/>
        </w:rPr>
        <w:t>57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процента</w:t>
      </w:r>
      <w:r w:rsidR="008E4061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осна</w:t>
      </w:r>
      <w:r w:rsidR="00FD14C4" w:rsidRPr="00C6388B">
        <w:rPr>
          <w:rFonts w:cstheme="minorHAnsi"/>
          <w:color w:val="000000"/>
          <w:sz w:val="28"/>
          <w:szCs w:val="28"/>
          <w:lang w:val="ru-RU"/>
        </w:rPr>
        <w:t>щены ноутбуками</w:t>
      </w:r>
      <w:r w:rsidR="008E4061" w:rsidRPr="00C6388B">
        <w:rPr>
          <w:rFonts w:cstheme="minorHAnsi"/>
          <w:color w:val="000000"/>
          <w:sz w:val="28"/>
          <w:szCs w:val="28"/>
          <w:lang w:val="ru-RU"/>
        </w:rPr>
        <w:t xml:space="preserve"> и стационарным компьютером, 90 процентов кабинетов</w:t>
      </w:r>
      <w:r w:rsidRPr="00C6388B">
        <w:rPr>
          <w:rFonts w:cstheme="minorHAnsi"/>
          <w:color w:val="000000"/>
          <w:sz w:val="28"/>
          <w:szCs w:val="28"/>
          <w:lang w:val="ru-RU"/>
        </w:rPr>
        <w:t xml:space="preserve"> имеют доступ к интернету для выполнения необходимых задач в рамках образовательной деятельности.</w:t>
      </w:r>
    </w:p>
    <w:p w:rsidR="00B80440" w:rsidRPr="00C6388B" w:rsidRDefault="00AD2A62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</w:t>
      </w:r>
      <w:r w:rsidR="00BD7185" w:rsidRPr="00C6388B">
        <w:rPr>
          <w:rFonts w:cstheme="minorHAnsi"/>
          <w:color w:val="000000"/>
          <w:sz w:val="28"/>
          <w:szCs w:val="28"/>
          <w:lang w:val="ru-RU"/>
        </w:rPr>
        <w:t>В 2025-2026 году были оснащены кабинты ОБЗР и ТРУД. В 2026-2027 планируется оснащение кабинета Физика и ИЗО.</w:t>
      </w:r>
    </w:p>
    <w:p w:rsidR="00B80440" w:rsidRPr="00C6388B" w:rsidRDefault="00B80440" w:rsidP="00C6388B">
      <w:pPr>
        <w:spacing w:before="0" w:beforeAutospacing="0" w:after="0" w:afterAutospacing="0"/>
        <w:ind w:firstLine="567"/>
        <w:rPr>
          <w:rFonts w:cstheme="minorHAnsi"/>
          <w:color w:val="000000"/>
          <w:sz w:val="28"/>
          <w:szCs w:val="28"/>
          <w:lang w:val="ru-RU"/>
        </w:rPr>
      </w:pP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b/>
          <w:bCs/>
          <w:color w:val="000000"/>
          <w:sz w:val="28"/>
          <w:szCs w:val="28"/>
          <w:lang w:val="ru-RU"/>
        </w:rPr>
        <w:t>РЕЗУЛЬТАТЫ АНАЛИЗА ПОКАЗАТЕЛЕЙ ДЕЯТЕЛЬНОСТИ ОРГАНИЗАЦИИ</w:t>
      </w:r>
    </w:p>
    <w:p w:rsidR="001E0EB7" w:rsidRPr="00C6388B" w:rsidRDefault="00AD2A62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Данные приведены по состоянию на 31 декабря 202</w:t>
      </w:r>
      <w:r w:rsidR="00DF657A" w:rsidRPr="00C6388B">
        <w:rPr>
          <w:rFonts w:cstheme="minorHAnsi"/>
          <w:color w:val="000000"/>
          <w:sz w:val="28"/>
          <w:szCs w:val="28"/>
          <w:lang w:val="ru-RU"/>
        </w:rPr>
        <w:t>5</w:t>
      </w:r>
      <w:r w:rsidR="00EA6DAB" w:rsidRPr="00C6388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C6388B">
        <w:rPr>
          <w:rFonts w:cstheme="minorHAnsi"/>
          <w:color w:val="000000"/>
          <w:sz w:val="28"/>
          <w:szCs w:val="28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62"/>
        <w:gridCol w:w="1834"/>
        <w:gridCol w:w="1647"/>
      </w:tblGrid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Количество</w:t>
            </w:r>
          </w:p>
        </w:tc>
      </w:tr>
      <w:tr w:rsidR="001E0EB7" w:rsidRPr="00C6388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EA6DAB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13</w:t>
            </w:r>
            <w:r w:rsidR="004D0821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</w:t>
            </w:r>
            <w:r w:rsidR="00EA6DAB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D082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38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</w:t>
            </w:r>
            <w:r w:rsidR="00410F02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 xml:space="preserve"> 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10F0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  <w:r w:rsidR="006C09E2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4D082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50</w:t>
            </w:r>
            <w:r w:rsidR="00410F02" w:rsidRPr="00C6388B">
              <w:rPr>
                <w:rFonts w:cstheme="minorHAnsi"/>
                <w:color w:val="000000"/>
                <w:sz w:val="28"/>
                <w:szCs w:val="28"/>
              </w:rPr>
              <w:t>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38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3,8*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3,5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*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93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71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25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19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3714F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  <w:r w:rsidR="00967E51" w:rsidRPr="00C6388B">
              <w:rPr>
                <w:rFonts w:cstheme="minorHAnsi"/>
                <w:color w:val="000000"/>
                <w:sz w:val="28"/>
                <w:szCs w:val="28"/>
              </w:rPr>
              <w:t xml:space="preserve"> (2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 (0%)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B8044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B8044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="00B80440"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967E51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8044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12(80)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8044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D7185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8044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12(80)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8044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B80440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14(80)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6</w:t>
            </w:r>
            <w:r w:rsidRPr="00C6388B">
              <w:rPr>
                <w:rFonts w:cstheme="minorHAnsi"/>
                <w:color w:val="000000"/>
                <w:sz w:val="28"/>
                <w:szCs w:val="28"/>
              </w:rPr>
              <w:t xml:space="preserve"> (</w:t>
            </w: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38</w:t>
            </w:r>
            <w:r w:rsidR="00AD2A62" w:rsidRPr="00C6388B">
              <w:rPr>
                <w:rFonts w:cstheme="minorHAnsi"/>
                <w:color w:val="000000"/>
                <w:sz w:val="28"/>
                <w:szCs w:val="28"/>
              </w:rPr>
              <w:t>%)</w:t>
            </w:r>
          </w:p>
        </w:tc>
      </w:tr>
      <w:tr w:rsidR="001E0EB7" w:rsidRPr="00C6388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Инфраструктура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0,175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7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нет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1E0EB7" w:rsidP="00C6388B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да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1E0EB7" w:rsidRPr="00C638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AD2A62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0EB7" w:rsidRPr="00C6388B" w:rsidRDefault="002956E8" w:rsidP="00C6388B">
            <w:pPr>
              <w:spacing w:before="0" w:beforeAutospacing="0" w:after="0" w:afterAutospacing="0"/>
              <w:rPr>
                <w:rFonts w:cstheme="minorHAnsi"/>
                <w:color w:val="000000"/>
                <w:sz w:val="28"/>
                <w:szCs w:val="28"/>
              </w:rPr>
            </w:pPr>
            <w:r w:rsidRPr="00C6388B">
              <w:rPr>
                <w:rFonts w:cstheme="minorHAnsi"/>
                <w:color w:val="000000"/>
                <w:sz w:val="28"/>
                <w:szCs w:val="28"/>
                <w:lang w:val="ru-RU"/>
              </w:rPr>
              <w:t>11</w:t>
            </w:r>
            <w:r w:rsidR="00AD2A62" w:rsidRPr="00C6388B">
              <w:rPr>
                <w:rFonts w:cstheme="minorHAnsi"/>
                <w:sz w:val="28"/>
                <w:szCs w:val="28"/>
              </w:rPr>
              <w:br/>
            </w:r>
          </w:p>
        </w:tc>
      </w:tr>
    </w:tbl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ВЫВОДЫ ПО РЕЗУЛЬТАТАМ САМООБСЛЕДОВАНИЯ (за 2025 год):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 основании комплексного анализа данных за 2025 год, проведенного по всем ключевым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направлениям деятельности (кадровый потенциал, образовательные результаты,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материально-техническое и учебно-методическое обеспечение, воспитательная работа,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финансово-хозяйственная деятельность и др.), сформулирован сводный вывод;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Деятельность МОБУ СОШ с.Подлубово в 2025 году в целом соответствует требованиям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федерального государственного образовательного стандарта, лицензионным и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аккредитационным нормативам. Школа выполняет государственное задание, гарантирует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реализацию конституционного права граждан на получение общедоступного и бесплатного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общего образования.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Анализ показателей указывает на то, что Школа имеет достаточную инфраструктуру, которая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соответствует требованиям СП 2.4.3648-20 и СанПиН 1.2.3685-21 и позволяет реализовывать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образовательные программы в полном объеме в соответствии с ФГОС по уровням общего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образования.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В Школе созданы условия для реализации ФГОС-2021: разработаны ООП НОО и ООО,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учителя прошли обучение по дополнительным профессиональным программам повышения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квалификации по тематике ФГОС -2021. Результаты реализации ООП НОО и ООО по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ФГОС-2021 показывают, что Школа успешно реализовала мероприятия по внедрению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C6388B">
        <w:rPr>
          <w:rFonts w:cstheme="minorHAnsi"/>
          <w:color w:val="000000"/>
          <w:sz w:val="28"/>
          <w:szCs w:val="28"/>
          <w:lang w:val="ru-RU"/>
        </w:rPr>
        <w:t>ФГОС-2021.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Ключевые достижения и сильные стороны (положительная динамика):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1. Стабильность и качество образовательных результатов: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Подтвержден стабильно средний уровень освоения обучающимися основных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образовательных программ по итогам годовой аттестации.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Отмечается положительная динамика в результатах участия обучающихся в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муниципальном этапе Всероссийской олимпиады школьников.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Обеспечен 100% уровень успешности выполнения ВПР в 4-х, 5-х, 6-х, 10-хклассах,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что свидетельствует о надежности внутренней системы оценки качества образования.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2. Развитие образовательной среды и ресурсов: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Обеспечена 100% укомплектованность обучающихся учебниками из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библиотечного фонда в соответствии с действующим ФПУ.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3. Кадровый и методический потенциал: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Сохраняется высокий процент (80%) педагогических работников, имеющих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высшую и первую квалификационные категории.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Выявленные проблемы, риски и области для развития: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1. Проблема 1: Неравномерность использования современного оборудования.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Суть: Несмотря на обновление материально-технической базы (лаборатории,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цифровые комплексы), наблюдается ситуативное, а не системное их использование в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ежедневной образовательной практике, особенно в гуманитарных дисциплинах.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Риск: Снижение эффективности инвестиций в оборудование, отставание в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формировании цифровых и инженерных компетенций у части обучающихся.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2. Проблема 2: Снижение вовлеченности во внеурочную деятельность на уровне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основной школы (7-9 классы).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Суть: Анализ показал падение активности и охвата обучающихся 7-9 классов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программами внеурочной деятельности и дополнительного образования по сравнению с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начальной школой.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Риск: Ограничение возможностей для самореализации подростков, рост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поведенческих рисков, слабая профильная ориентация.</w:t>
      </w:r>
    </w:p>
    <w:p w:rsidR="006F7DF3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3. Проблема 3: Дефицит системной работы с одаренными детьми на уровне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индивидуальных образовательных траекторий.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Суть: Работа с высокомотивированными обучающимися носит в основном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эпизодический характер (подготовка к олимпиадам), отсутствуют персональные планы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(индивидуальные маршруты) их развития на протяжении нескольких лет.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o Риск: Нереализованный потенциал обучающихся, снижение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конкурентоспособности на уровне всероссийских олимпиад и конкурсов.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Стратегические рекомендации и приоритетные задачи на 2026 год: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Исходя из проведенного анализа, приоритетной задачей на 2026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год определяется повышение эффективности использования всех ресурсов школы для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обеспечения личностного роста и индивидуальных образовательных достижений каждого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обучающегося.</w:t>
      </w:r>
    </w:p>
    <w:p w:rsidR="006F7DF3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Конкретные задачи: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1. Внедрение системы методической поддержки и мониторинга использования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цифрового и лабораторного оборудования через проведение цикла мастер-классов, создание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банка успешных практик и включение данного критерия в систему внутренней оценки урока.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2. Провести исследование интересов обучающихся 7-9 классов, обновить содержание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внеурочной деятельности, внедрить проектный формат и систему наставничества от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старшеклассников, расширить сеть социальных партнеров для профориентации.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3. Формализовать работу с одаренными и высокомотивированными детьми через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разработку индивидуальных образовательных маршрутов, организацию проектно-исследовательских сессий.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Заключение: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Проведенное самообследование подтвердило, что школа функционирует как устойчивая и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результативная образовательная организация. Выявленные проблемы носят не критический,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а развивающий характер и связаны с переходом на новый уровень качества – от обеспечения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базовых условий к созданию персонализированной, технологичной и мотивирующей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образовательной среды.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Реализация намеченных на 2026 год приоритетных задач позволит не только нивелировать</w:t>
      </w:r>
    </w:p>
    <w:p w:rsidR="00D60D1C" w:rsidRPr="00C6388B" w:rsidRDefault="00D60D1C" w:rsidP="00C6388B">
      <w:pPr>
        <w:spacing w:before="0" w:beforeAutospacing="0" w:after="0" w:afterAutospacing="0"/>
        <w:rPr>
          <w:rFonts w:cstheme="minorHAnsi"/>
          <w:sz w:val="28"/>
          <w:szCs w:val="28"/>
          <w:lang w:val="ru-RU"/>
        </w:rPr>
      </w:pPr>
      <w:r w:rsidRPr="00C6388B">
        <w:rPr>
          <w:rFonts w:cstheme="minorHAnsi"/>
          <w:sz w:val="28"/>
          <w:szCs w:val="28"/>
          <w:lang w:val="ru-RU"/>
        </w:rPr>
        <w:t>существующие дефициты, но и создать новые точки роста для всего школьного коллектива.</w:t>
      </w: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Pr="00C6388B" w:rsidRDefault="006F7DF3" w:rsidP="00C6388B">
      <w:pPr>
        <w:spacing w:before="0" w:beforeAutospacing="0" w:after="0" w:afterAutospacing="0"/>
        <w:rPr>
          <w:rFonts w:cstheme="minorHAnsi"/>
          <w:b/>
          <w:sz w:val="28"/>
          <w:szCs w:val="28"/>
          <w:lang w:val="ru-RU"/>
        </w:rPr>
      </w:pPr>
    </w:p>
    <w:p w:rsidR="006F7DF3" w:rsidRDefault="006F7DF3" w:rsidP="00117D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</w:p>
    <w:sectPr w:rsidR="006F7DF3" w:rsidSect="00167800">
      <w:pgSz w:w="16839" w:h="11907" w:orient="landscape"/>
      <w:pgMar w:top="1440" w:right="1440" w:bottom="99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3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521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15D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134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0E1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94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E1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43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323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430559"/>
    <w:multiLevelType w:val="hybridMultilevel"/>
    <w:tmpl w:val="BAD07782"/>
    <w:lvl w:ilvl="0" w:tplc="8B14E4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57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2846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30D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42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D018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263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10394C"/>
    <w:multiLevelType w:val="hybridMultilevel"/>
    <w:tmpl w:val="97A0749A"/>
    <w:lvl w:ilvl="0" w:tplc="C748D1EE">
      <w:numFmt w:val="bullet"/>
      <w:lvlText w:val=""/>
      <w:lvlJc w:val="left"/>
      <w:pPr>
        <w:ind w:left="1528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ru-RU" w:eastAsia="en-US" w:bidi="ar-SA"/>
      </w:rPr>
    </w:lvl>
    <w:lvl w:ilvl="1" w:tplc="54F24996">
      <w:numFmt w:val="bullet"/>
      <w:lvlText w:val="•"/>
      <w:lvlJc w:val="left"/>
      <w:pPr>
        <w:ind w:left="125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823928">
      <w:numFmt w:val="bullet"/>
      <w:lvlText w:val="•"/>
      <w:lvlJc w:val="left"/>
      <w:pPr>
        <w:ind w:left="2616" w:hanging="145"/>
      </w:pPr>
      <w:rPr>
        <w:rFonts w:hint="default"/>
        <w:lang w:val="ru-RU" w:eastAsia="en-US" w:bidi="ar-SA"/>
      </w:rPr>
    </w:lvl>
    <w:lvl w:ilvl="3" w:tplc="178EE978">
      <w:numFmt w:val="bullet"/>
      <w:lvlText w:val="•"/>
      <w:lvlJc w:val="left"/>
      <w:pPr>
        <w:ind w:left="3712" w:hanging="145"/>
      </w:pPr>
      <w:rPr>
        <w:rFonts w:hint="default"/>
        <w:lang w:val="ru-RU" w:eastAsia="en-US" w:bidi="ar-SA"/>
      </w:rPr>
    </w:lvl>
    <w:lvl w:ilvl="4" w:tplc="5046020C">
      <w:numFmt w:val="bullet"/>
      <w:lvlText w:val="•"/>
      <w:lvlJc w:val="left"/>
      <w:pPr>
        <w:ind w:left="4808" w:hanging="145"/>
      </w:pPr>
      <w:rPr>
        <w:rFonts w:hint="default"/>
        <w:lang w:val="ru-RU" w:eastAsia="en-US" w:bidi="ar-SA"/>
      </w:rPr>
    </w:lvl>
    <w:lvl w:ilvl="5" w:tplc="F758B0CE">
      <w:numFmt w:val="bullet"/>
      <w:lvlText w:val="•"/>
      <w:lvlJc w:val="left"/>
      <w:pPr>
        <w:ind w:left="5904" w:hanging="145"/>
      </w:pPr>
      <w:rPr>
        <w:rFonts w:hint="default"/>
        <w:lang w:val="ru-RU" w:eastAsia="en-US" w:bidi="ar-SA"/>
      </w:rPr>
    </w:lvl>
    <w:lvl w:ilvl="6" w:tplc="5F4AF766">
      <w:numFmt w:val="bullet"/>
      <w:lvlText w:val="•"/>
      <w:lvlJc w:val="left"/>
      <w:pPr>
        <w:ind w:left="7000" w:hanging="145"/>
      </w:pPr>
      <w:rPr>
        <w:rFonts w:hint="default"/>
        <w:lang w:val="ru-RU" w:eastAsia="en-US" w:bidi="ar-SA"/>
      </w:rPr>
    </w:lvl>
    <w:lvl w:ilvl="7" w:tplc="B428D99A">
      <w:numFmt w:val="bullet"/>
      <w:lvlText w:val="•"/>
      <w:lvlJc w:val="left"/>
      <w:pPr>
        <w:ind w:left="8096" w:hanging="145"/>
      </w:pPr>
      <w:rPr>
        <w:rFonts w:hint="default"/>
        <w:lang w:val="ru-RU" w:eastAsia="en-US" w:bidi="ar-SA"/>
      </w:rPr>
    </w:lvl>
    <w:lvl w:ilvl="8" w:tplc="A5F673C4">
      <w:numFmt w:val="bullet"/>
      <w:lvlText w:val="•"/>
      <w:lvlJc w:val="left"/>
      <w:pPr>
        <w:ind w:left="9192" w:hanging="145"/>
      </w:pPr>
      <w:rPr>
        <w:rFonts w:hint="default"/>
        <w:lang w:val="ru-RU" w:eastAsia="en-US" w:bidi="ar-SA"/>
      </w:rPr>
    </w:lvl>
  </w:abstractNum>
  <w:abstractNum w:abstractNumId="17" w15:restartNumberingAfterBreak="0">
    <w:nsid w:val="530405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393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E74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A2C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DA77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400D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C139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ED1343"/>
    <w:multiLevelType w:val="hybridMultilevel"/>
    <w:tmpl w:val="4C50163C"/>
    <w:lvl w:ilvl="0" w:tplc="8B14E40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06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3033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2"/>
  </w:num>
  <w:num w:numId="3">
    <w:abstractNumId w:val="19"/>
  </w:num>
  <w:num w:numId="4">
    <w:abstractNumId w:val="15"/>
  </w:num>
  <w:num w:numId="5">
    <w:abstractNumId w:val="18"/>
  </w:num>
  <w:num w:numId="6">
    <w:abstractNumId w:val="26"/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3"/>
  </w:num>
  <w:num w:numId="13">
    <w:abstractNumId w:val="17"/>
  </w:num>
  <w:num w:numId="14">
    <w:abstractNumId w:val="1"/>
  </w:num>
  <w:num w:numId="15">
    <w:abstractNumId w:val="7"/>
  </w:num>
  <w:num w:numId="16">
    <w:abstractNumId w:val="10"/>
  </w:num>
  <w:num w:numId="17">
    <w:abstractNumId w:val="11"/>
  </w:num>
  <w:num w:numId="18">
    <w:abstractNumId w:val="6"/>
  </w:num>
  <w:num w:numId="19">
    <w:abstractNumId w:val="23"/>
  </w:num>
  <w:num w:numId="20">
    <w:abstractNumId w:val="4"/>
  </w:num>
  <w:num w:numId="21">
    <w:abstractNumId w:val="21"/>
  </w:num>
  <w:num w:numId="22">
    <w:abstractNumId w:val="12"/>
  </w:num>
  <w:num w:numId="23">
    <w:abstractNumId w:val="25"/>
  </w:num>
  <w:num w:numId="24">
    <w:abstractNumId w:val="24"/>
  </w:num>
  <w:num w:numId="25">
    <w:abstractNumId w:val="9"/>
  </w:num>
  <w:num w:numId="26">
    <w:abstractNumId w:val="16"/>
  </w:num>
  <w:num w:numId="27">
    <w:abstractNumId w:val="2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726D"/>
    <w:rsid w:val="00007EFC"/>
    <w:rsid w:val="00017BA0"/>
    <w:rsid w:val="000310EC"/>
    <w:rsid w:val="00031C9C"/>
    <w:rsid w:val="000363C7"/>
    <w:rsid w:val="00046003"/>
    <w:rsid w:val="000B3F22"/>
    <w:rsid w:val="000B646C"/>
    <w:rsid w:val="000D663F"/>
    <w:rsid w:val="0011551A"/>
    <w:rsid w:val="00117D8A"/>
    <w:rsid w:val="00124AE3"/>
    <w:rsid w:val="001258C9"/>
    <w:rsid w:val="00126471"/>
    <w:rsid w:val="00130D94"/>
    <w:rsid w:val="00140743"/>
    <w:rsid w:val="00167800"/>
    <w:rsid w:val="001A23EA"/>
    <w:rsid w:val="001A3515"/>
    <w:rsid w:val="001B1753"/>
    <w:rsid w:val="001E0EB7"/>
    <w:rsid w:val="001F264E"/>
    <w:rsid w:val="0020249C"/>
    <w:rsid w:val="00221B76"/>
    <w:rsid w:val="0023151B"/>
    <w:rsid w:val="00236786"/>
    <w:rsid w:val="002455D8"/>
    <w:rsid w:val="00245E68"/>
    <w:rsid w:val="00252946"/>
    <w:rsid w:val="00252A3C"/>
    <w:rsid w:val="0028351B"/>
    <w:rsid w:val="002900F1"/>
    <w:rsid w:val="00292D04"/>
    <w:rsid w:val="002956E8"/>
    <w:rsid w:val="002A0316"/>
    <w:rsid w:val="002B59EF"/>
    <w:rsid w:val="002C053F"/>
    <w:rsid w:val="002D33B1"/>
    <w:rsid w:val="002D3591"/>
    <w:rsid w:val="002E2308"/>
    <w:rsid w:val="002F4C81"/>
    <w:rsid w:val="0030772E"/>
    <w:rsid w:val="003177E1"/>
    <w:rsid w:val="003514A0"/>
    <w:rsid w:val="00375438"/>
    <w:rsid w:val="0038789D"/>
    <w:rsid w:val="00393C44"/>
    <w:rsid w:val="00394618"/>
    <w:rsid w:val="003A470F"/>
    <w:rsid w:val="003B0026"/>
    <w:rsid w:val="003E454F"/>
    <w:rsid w:val="00400C31"/>
    <w:rsid w:val="00404748"/>
    <w:rsid w:val="00410F02"/>
    <w:rsid w:val="00423D57"/>
    <w:rsid w:val="004364AC"/>
    <w:rsid w:val="00444D86"/>
    <w:rsid w:val="00485E29"/>
    <w:rsid w:val="004C0C60"/>
    <w:rsid w:val="004D0821"/>
    <w:rsid w:val="004E62E1"/>
    <w:rsid w:val="004F3F0B"/>
    <w:rsid w:val="004F67F0"/>
    <w:rsid w:val="004F7E17"/>
    <w:rsid w:val="005010C8"/>
    <w:rsid w:val="00512B97"/>
    <w:rsid w:val="005132F6"/>
    <w:rsid w:val="00514668"/>
    <w:rsid w:val="00515B36"/>
    <w:rsid w:val="00517D59"/>
    <w:rsid w:val="0054108D"/>
    <w:rsid w:val="005A05CE"/>
    <w:rsid w:val="005B74E3"/>
    <w:rsid w:val="005C551B"/>
    <w:rsid w:val="005C6245"/>
    <w:rsid w:val="00622E14"/>
    <w:rsid w:val="00623D89"/>
    <w:rsid w:val="00653AF6"/>
    <w:rsid w:val="006655D6"/>
    <w:rsid w:val="00684F97"/>
    <w:rsid w:val="006956DA"/>
    <w:rsid w:val="006A0F2B"/>
    <w:rsid w:val="006B7E99"/>
    <w:rsid w:val="006C09E2"/>
    <w:rsid w:val="006C418C"/>
    <w:rsid w:val="006C42B2"/>
    <w:rsid w:val="006F6EB8"/>
    <w:rsid w:val="006F7DF3"/>
    <w:rsid w:val="0070081C"/>
    <w:rsid w:val="00720EF5"/>
    <w:rsid w:val="00725D87"/>
    <w:rsid w:val="007455B1"/>
    <w:rsid w:val="007603B0"/>
    <w:rsid w:val="00773590"/>
    <w:rsid w:val="007744C6"/>
    <w:rsid w:val="00780188"/>
    <w:rsid w:val="007807CF"/>
    <w:rsid w:val="00795E3B"/>
    <w:rsid w:val="007E2C43"/>
    <w:rsid w:val="007E3F62"/>
    <w:rsid w:val="007E4390"/>
    <w:rsid w:val="008112C9"/>
    <w:rsid w:val="00815189"/>
    <w:rsid w:val="00815FD6"/>
    <w:rsid w:val="008263EC"/>
    <w:rsid w:val="008526DA"/>
    <w:rsid w:val="008572E4"/>
    <w:rsid w:val="00864921"/>
    <w:rsid w:val="008821C2"/>
    <w:rsid w:val="008B075B"/>
    <w:rsid w:val="008E4061"/>
    <w:rsid w:val="008F1EF4"/>
    <w:rsid w:val="00910279"/>
    <w:rsid w:val="00927D92"/>
    <w:rsid w:val="0093714F"/>
    <w:rsid w:val="0094351C"/>
    <w:rsid w:val="00944B42"/>
    <w:rsid w:val="009455A5"/>
    <w:rsid w:val="00963885"/>
    <w:rsid w:val="00967E51"/>
    <w:rsid w:val="00977A99"/>
    <w:rsid w:val="009A4558"/>
    <w:rsid w:val="009B57DD"/>
    <w:rsid w:val="009D1642"/>
    <w:rsid w:val="00A217A4"/>
    <w:rsid w:val="00A22920"/>
    <w:rsid w:val="00A25E82"/>
    <w:rsid w:val="00A64357"/>
    <w:rsid w:val="00A71CAE"/>
    <w:rsid w:val="00A84703"/>
    <w:rsid w:val="00AD2A62"/>
    <w:rsid w:val="00AD3C63"/>
    <w:rsid w:val="00B12D85"/>
    <w:rsid w:val="00B149DE"/>
    <w:rsid w:val="00B23E36"/>
    <w:rsid w:val="00B257EC"/>
    <w:rsid w:val="00B51F59"/>
    <w:rsid w:val="00B534C9"/>
    <w:rsid w:val="00B67E3A"/>
    <w:rsid w:val="00B73A5A"/>
    <w:rsid w:val="00B80440"/>
    <w:rsid w:val="00B81A01"/>
    <w:rsid w:val="00B82B9F"/>
    <w:rsid w:val="00B8444D"/>
    <w:rsid w:val="00B86819"/>
    <w:rsid w:val="00BC05C4"/>
    <w:rsid w:val="00BC252A"/>
    <w:rsid w:val="00BC5122"/>
    <w:rsid w:val="00BD7185"/>
    <w:rsid w:val="00BE37B7"/>
    <w:rsid w:val="00BE6B10"/>
    <w:rsid w:val="00BF5010"/>
    <w:rsid w:val="00C05762"/>
    <w:rsid w:val="00C1699A"/>
    <w:rsid w:val="00C229EA"/>
    <w:rsid w:val="00C24D63"/>
    <w:rsid w:val="00C25BDC"/>
    <w:rsid w:val="00C268FE"/>
    <w:rsid w:val="00C35B37"/>
    <w:rsid w:val="00C41856"/>
    <w:rsid w:val="00C44090"/>
    <w:rsid w:val="00C50E13"/>
    <w:rsid w:val="00C6388B"/>
    <w:rsid w:val="00C66352"/>
    <w:rsid w:val="00C845FD"/>
    <w:rsid w:val="00C96E2C"/>
    <w:rsid w:val="00CB6E42"/>
    <w:rsid w:val="00CC2FBF"/>
    <w:rsid w:val="00CC379A"/>
    <w:rsid w:val="00D03DBE"/>
    <w:rsid w:val="00D25595"/>
    <w:rsid w:val="00D42DD2"/>
    <w:rsid w:val="00D50BD1"/>
    <w:rsid w:val="00D60D1C"/>
    <w:rsid w:val="00D86065"/>
    <w:rsid w:val="00D936AB"/>
    <w:rsid w:val="00DB4B68"/>
    <w:rsid w:val="00DD6189"/>
    <w:rsid w:val="00DF57B6"/>
    <w:rsid w:val="00DF657A"/>
    <w:rsid w:val="00DF6CCE"/>
    <w:rsid w:val="00E023E0"/>
    <w:rsid w:val="00E2121C"/>
    <w:rsid w:val="00E430B0"/>
    <w:rsid w:val="00E438A1"/>
    <w:rsid w:val="00E54C98"/>
    <w:rsid w:val="00E7741A"/>
    <w:rsid w:val="00E8031C"/>
    <w:rsid w:val="00E86539"/>
    <w:rsid w:val="00E91214"/>
    <w:rsid w:val="00EA6DAB"/>
    <w:rsid w:val="00EB4A18"/>
    <w:rsid w:val="00EC4BCC"/>
    <w:rsid w:val="00EC6255"/>
    <w:rsid w:val="00ED1CC5"/>
    <w:rsid w:val="00EE4B35"/>
    <w:rsid w:val="00F01E19"/>
    <w:rsid w:val="00F10D1F"/>
    <w:rsid w:val="00F1476D"/>
    <w:rsid w:val="00F244AA"/>
    <w:rsid w:val="00F25534"/>
    <w:rsid w:val="00F63193"/>
    <w:rsid w:val="00F8761E"/>
    <w:rsid w:val="00F96185"/>
    <w:rsid w:val="00F96E06"/>
    <w:rsid w:val="00FC3CD5"/>
    <w:rsid w:val="00FD14C4"/>
    <w:rsid w:val="00FD7D38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A3A3"/>
  <w15:docId w15:val="{2F66AA9E-EB6A-4C0C-A6E7-36C8BFF3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2E1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D2A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62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517D59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517D5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117D8A"/>
    <w:pPr>
      <w:ind w:left="720"/>
      <w:contextualSpacing/>
    </w:pPr>
  </w:style>
  <w:style w:type="table" w:styleId="a8">
    <w:name w:val="Table Grid"/>
    <w:basedOn w:val="a1"/>
    <w:uiPriority w:val="39"/>
    <w:rsid w:val="00117D8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a0"/>
    <w:rsid w:val="00117D8A"/>
  </w:style>
  <w:style w:type="table" w:customStyle="1" w:styleId="TableNormal">
    <w:name w:val="Table Normal"/>
    <w:uiPriority w:val="2"/>
    <w:semiHidden/>
    <w:unhideWhenUsed/>
    <w:qFormat/>
    <w:rsid w:val="003177E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77E1"/>
    <w:pPr>
      <w:widowControl w:val="0"/>
      <w:autoSpaceDE w:val="0"/>
      <w:autoSpaceDN w:val="0"/>
      <w:spacing w:before="0" w:beforeAutospacing="0" w:after="0" w:afterAutospacing="0"/>
      <w:ind w:left="78"/>
    </w:pPr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DF6CCE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basedOn w:val="a"/>
    <w:link w:val="aa"/>
    <w:qFormat/>
    <w:rsid w:val="00C66352"/>
    <w:pPr>
      <w:spacing w:before="0" w:beforeAutospacing="0" w:after="0" w:afterAutospacing="0"/>
    </w:pPr>
    <w:rPr>
      <w:rFonts w:eastAsiaTheme="minorEastAsia" w:cs="Times New Roman"/>
      <w:sz w:val="24"/>
      <w:szCs w:val="32"/>
      <w:lang w:val="ru-RU"/>
    </w:rPr>
  </w:style>
  <w:style w:type="character" w:customStyle="1" w:styleId="aa">
    <w:name w:val="Без интервала Знак"/>
    <w:basedOn w:val="a0"/>
    <w:link w:val="a9"/>
    <w:qFormat/>
    <w:rsid w:val="00C66352"/>
    <w:rPr>
      <w:rFonts w:eastAsiaTheme="minorEastAsia" w:cs="Times New Roman"/>
      <w:sz w:val="24"/>
      <w:szCs w:val="32"/>
      <w:lang w:val="ru-RU"/>
    </w:rPr>
  </w:style>
  <w:style w:type="table" w:customStyle="1" w:styleId="5">
    <w:name w:val="Сетка таблицы5"/>
    <w:basedOn w:val="a1"/>
    <w:next w:val="a8"/>
    <w:uiPriority w:val="59"/>
    <w:rsid w:val="00C66352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C66352"/>
    <w:pPr>
      <w:spacing w:before="0" w:beforeAutospacing="0" w:after="200" w:afterAutospacing="0" w:line="276" w:lineRule="auto"/>
    </w:pPr>
    <w:rPr>
      <w:rFonts w:ascii="Calibri" w:eastAsia="Calibri" w:hAnsi="Calibri" w:cs="Calibri"/>
      <w:color w:val="000000"/>
      <w:lang w:val="ru-RU" w:eastAsia="ru-RU"/>
    </w:rPr>
  </w:style>
  <w:style w:type="paragraph" w:customStyle="1" w:styleId="docdata">
    <w:name w:val="docdata"/>
    <w:aliases w:val="docy,v5,2019,bqiaagaaeyqcaaagiaiaaankbqaabvgfaaaaaaaaaaaaaaaaaaaaaaaaaaaaaaaaaaaaaaaaaaaaaaaaaaaaaaaaaaaaaaaaaaaaaaaaaaaaaaaaaaaaaaaaaaaaaaaaaaaaaaaaaaaaaaaaaaaaaaaaaaaaaaaaaaaaaaaaaaaaaaaaaaaaaaaaaaaaaaaaaaaaaaaaaaaaaaaaaaaaaaaaaaaaaaaaaaaaaaaa"/>
    <w:basedOn w:val="a"/>
    <w:rsid w:val="00C6635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588E1-03AF-4C21-80AC-EA55A4BD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3468</TotalTime>
  <Pages>97</Pages>
  <Words>16787</Words>
  <Characters>95691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MOBUSOSH_Podlubovo</dc:creator>
  <dc:description>Подготовлено экспертами Актион-МЦФЭР</dc:description>
  <cp:lastModifiedBy>12</cp:lastModifiedBy>
  <cp:revision>41</cp:revision>
  <cp:lastPrinted>2026-04-20T06:21:00Z</cp:lastPrinted>
  <dcterms:created xsi:type="dcterms:W3CDTF">2024-05-03T06:08:00Z</dcterms:created>
  <dcterms:modified xsi:type="dcterms:W3CDTF">2026-04-20T08:20:00Z</dcterms:modified>
</cp:coreProperties>
</file>